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55" w:rsidRPr="00512755" w:rsidRDefault="00512755" w:rsidP="00512755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12755">
        <w:rPr>
          <w:rFonts w:ascii="Times New Roman" w:hAnsi="Times New Roman" w:cs="Times New Roman"/>
          <w:sz w:val="28"/>
          <w:szCs w:val="28"/>
          <w:lang w:val="uk-UA"/>
        </w:rPr>
        <w:t>Реквізити рахунку для внесення грошової застави</w:t>
      </w:r>
    </w:p>
    <w:p w:rsidR="003F778A" w:rsidRDefault="00512755" w:rsidP="00512755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12755">
        <w:rPr>
          <w:rFonts w:ascii="Times New Roman" w:hAnsi="Times New Roman" w:cs="Times New Roman"/>
          <w:sz w:val="28"/>
          <w:szCs w:val="28"/>
          <w:lang w:val="uk-UA"/>
        </w:rPr>
        <w:t>на місцевих виборах 25 жовтня 2020 року</w:t>
      </w:r>
    </w:p>
    <w:p w:rsidR="00512755" w:rsidRPr="00512755" w:rsidRDefault="00512755" w:rsidP="00512755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0" w:type="auto"/>
        <w:tblLook w:val="04A0"/>
      </w:tblPr>
      <w:tblGrid>
        <w:gridCol w:w="1739"/>
        <w:gridCol w:w="3803"/>
        <w:gridCol w:w="2620"/>
        <w:gridCol w:w="1409"/>
      </w:tblGrid>
      <w:tr w:rsidR="00512755" w:rsidTr="00512755">
        <w:tc>
          <w:tcPr>
            <w:tcW w:w="1384" w:type="dxa"/>
            <w:vAlign w:val="center"/>
          </w:tcPr>
          <w:p w:rsidR="00512755" w:rsidRPr="00067877" w:rsidRDefault="00512755" w:rsidP="006427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0678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отримувача (ЄДРПОУ відповідної територіальної виборчої комісії)</w:t>
            </w:r>
          </w:p>
        </w:tc>
        <w:tc>
          <w:tcPr>
            <w:tcW w:w="3544" w:type="dxa"/>
            <w:vAlign w:val="center"/>
          </w:tcPr>
          <w:p w:rsidR="00512755" w:rsidRPr="00E655ED" w:rsidRDefault="00512755" w:rsidP="00E655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067877">
              <w:rPr>
                <w:rFonts w:ascii="Times New Roman" w:hAnsi="Times New Roman" w:cs="Times New Roman"/>
                <w:sz w:val="24"/>
                <w:szCs w:val="24"/>
              </w:rPr>
              <w:t>Рахунок отримувача</w:t>
            </w:r>
          </w:p>
        </w:tc>
        <w:tc>
          <w:tcPr>
            <w:tcW w:w="3402" w:type="dxa"/>
            <w:vAlign w:val="center"/>
          </w:tcPr>
          <w:p w:rsidR="00512755" w:rsidRPr="00E655ED" w:rsidRDefault="00512755" w:rsidP="006427D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55ED">
              <w:rPr>
                <w:rFonts w:ascii="Times New Roman" w:hAnsi="Times New Roman" w:cs="Times New Roman"/>
              </w:rPr>
              <w:t>Банк отримувача (назва територіального органу Державної казначейської служби України, в якому відкрито спеціальний рахунок територіальної виборчої комісії)</w:t>
            </w:r>
          </w:p>
        </w:tc>
        <w:tc>
          <w:tcPr>
            <w:tcW w:w="1241" w:type="dxa"/>
            <w:vAlign w:val="center"/>
          </w:tcPr>
          <w:p w:rsidR="00512755" w:rsidRPr="00067877" w:rsidRDefault="00512755" w:rsidP="006427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7877">
              <w:rPr>
                <w:rFonts w:ascii="Times New Roman" w:hAnsi="Times New Roman" w:cs="Times New Roman"/>
                <w:sz w:val="24"/>
                <w:szCs w:val="24"/>
              </w:rPr>
              <w:t>Код банку отримувача (МФО)</w:t>
            </w:r>
          </w:p>
        </w:tc>
      </w:tr>
      <w:tr w:rsidR="00512755" w:rsidTr="00512755">
        <w:tc>
          <w:tcPr>
            <w:tcW w:w="1384" w:type="dxa"/>
          </w:tcPr>
          <w:p w:rsidR="00512755" w:rsidRPr="00067877" w:rsidRDefault="00512755" w:rsidP="006427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7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43755443</w:t>
            </w:r>
          </w:p>
        </w:tc>
        <w:tc>
          <w:tcPr>
            <w:tcW w:w="3544" w:type="dxa"/>
          </w:tcPr>
          <w:p w:rsidR="00512755" w:rsidRPr="00067877" w:rsidRDefault="00512755" w:rsidP="006427DF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678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UA188201720355229001020159860</w:t>
            </w:r>
          </w:p>
        </w:tc>
        <w:tc>
          <w:tcPr>
            <w:tcW w:w="3402" w:type="dxa"/>
          </w:tcPr>
          <w:p w:rsidR="00512755" w:rsidRPr="00067877" w:rsidRDefault="00512755" w:rsidP="006427D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7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Державна казначейська служба України УДКСУ у Новгород-Сіверському районі, м. Київ</w:t>
            </w:r>
          </w:p>
        </w:tc>
        <w:tc>
          <w:tcPr>
            <w:tcW w:w="1241" w:type="dxa"/>
          </w:tcPr>
          <w:p w:rsidR="00512755" w:rsidRPr="00067877" w:rsidRDefault="00512755" w:rsidP="006427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78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820172</w:t>
            </w:r>
          </w:p>
        </w:tc>
      </w:tr>
    </w:tbl>
    <w:p w:rsidR="00512755" w:rsidRDefault="0051275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12755" w:rsidSect="003F7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8C2" w:rsidRDefault="004F38C2" w:rsidP="00512755">
      <w:pPr>
        <w:spacing w:after="0" w:line="240" w:lineRule="auto"/>
      </w:pPr>
      <w:r>
        <w:separator/>
      </w:r>
    </w:p>
  </w:endnote>
  <w:endnote w:type="continuationSeparator" w:id="1">
    <w:p w:rsidR="004F38C2" w:rsidRDefault="004F38C2" w:rsidP="00512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8C2" w:rsidRDefault="004F38C2" w:rsidP="00512755">
      <w:pPr>
        <w:spacing w:after="0" w:line="240" w:lineRule="auto"/>
      </w:pPr>
      <w:r>
        <w:separator/>
      </w:r>
    </w:p>
  </w:footnote>
  <w:footnote w:type="continuationSeparator" w:id="1">
    <w:p w:rsidR="004F38C2" w:rsidRDefault="004F38C2" w:rsidP="005127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2755"/>
    <w:rsid w:val="00067877"/>
    <w:rsid w:val="003F778A"/>
    <w:rsid w:val="004F38C2"/>
    <w:rsid w:val="00512755"/>
    <w:rsid w:val="008F621F"/>
    <w:rsid w:val="00E65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1275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512755"/>
    <w:rPr>
      <w:rFonts w:eastAsiaTheme="minorHAnsi"/>
      <w:sz w:val="20"/>
      <w:szCs w:val="20"/>
      <w:lang w:eastAsia="en-US"/>
    </w:rPr>
  </w:style>
  <w:style w:type="table" w:styleId="a5">
    <w:name w:val="Table Grid"/>
    <w:basedOn w:val="a1"/>
    <w:uiPriority w:val="59"/>
    <w:rsid w:val="005127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127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Sara2</dc:creator>
  <cp:keywords/>
  <dc:description/>
  <cp:lastModifiedBy>Sara2</cp:lastModifiedBy>
  <cp:revision>3</cp:revision>
  <dcterms:created xsi:type="dcterms:W3CDTF">2020-09-11T06:19:00Z</dcterms:created>
  <dcterms:modified xsi:type="dcterms:W3CDTF">2020-09-11T06:32:00Z</dcterms:modified>
</cp:coreProperties>
</file>