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93033" w14:textId="77777777" w:rsidR="00D76A9D" w:rsidRPr="000178DC" w:rsidRDefault="00D76A9D" w:rsidP="00D76A9D">
      <w:pPr>
        <w:pStyle w:val="ae"/>
        <w:tabs>
          <w:tab w:val="left" w:pos="0"/>
        </w:tabs>
        <w:spacing w:after="0"/>
        <w:ind w:firstLine="850"/>
        <w:rPr>
          <w:b/>
          <w:color w:val="000000"/>
          <w:lang w:val="uk-UA"/>
        </w:rPr>
      </w:pPr>
      <w:r w:rsidRPr="000178DC">
        <w:rPr>
          <w:b/>
          <w:color w:val="000000"/>
          <w:lang w:val="uk-UA"/>
        </w:rPr>
        <w:t xml:space="preserve">                                                 Інформація</w:t>
      </w:r>
    </w:p>
    <w:p w14:paraId="25CAEC6C" w14:textId="77777777" w:rsidR="00D76A9D" w:rsidRPr="000178DC" w:rsidRDefault="00D76A9D" w:rsidP="00D76A9D">
      <w:pPr>
        <w:pStyle w:val="ae"/>
        <w:tabs>
          <w:tab w:val="left" w:pos="0"/>
        </w:tabs>
        <w:spacing w:after="0"/>
        <w:ind w:firstLine="850"/>
        <w:jc w:val="center"/>
        <w:rPr>
          <w:b/>
          <w:color w:val="000000"/>
          <w:lang w:val="uk-UA"/>
        </w:rPr>
      </w:pPr>
      <w:r w:rsidRPr="000178DC">
        <w:rPr>
          <w:b/>
          <w:color w:val="000000"/>
          <w:lang w:val="uk-UA"/>
        </w:rPr>
        <w:t xml:space="preserve"> щодо стану роботи  по військовому обліку,  проведення звірок та перевірок стану військового обліку за 2025 рік та пропозиції щодо його поліпшення в 2026 році </w:t>
      </w:r>
    </w:p>
    <w:p w14:paraId="74DCA12E" w14:textId="77777777" w:rsidR="00D76A9D" w:rsidRPr="000178DC" w:rsidRDefault="00D76A9D" w:rsidP="00D76A9D">
      <w:pPr>
        <w:pStyle w:val="ae"/>
        <w:tabs>
          <w:tab w:val="left" w:pos="0"/>
        </w:tabs>
        <w:spacing w:after="0"/>
        <w:ind w:firstLine="850"/>
        <w:jc w:val="center"/>
        <w:rPr>
          <w:b/>
          <w:color w:val="000000"/>
          <w:lang w:val="uk-UA"/>
        </w:rPr>
      </w:pPr>
    </w:p>
    <w:p w14:paraId="4F205985" w14:textId="77777777" w:rsidR="00D76A9D" w:rsidRPr="000178DC" w:rsidRDefault="00D76A9D" w:rsidP="00D76A9D">
      <w:pPr>
        <w:ind w:firstLine="763"/>
        <w:jc w:val="both"/>
        <w:rPr>
          <w:b/>
          <w:color w:val="000000"/>
          <w:sz w:val="28"/>
          <w:szCs w:val="28"/>
          <w:lang w:val="uk-UA"/>
        </w:rPr>
      </w:pPr>
      <w:r w:rsidRPr="000178DC">
        <w:rPr>
          <w:b/>
          <w:color w:val="000000"/>
          <w:sz w:val="28"/>
          <w:szCs w:val="28"/>
          <w:lang w:val="uk-UA"/>
        </w:rPr>
        <w:t xml:space="preserve"> </w:t>
      </w:r>
    </w:p>
    <w:p w14:paraId="27172E3E" w14:textId="77777777" w:rsidR="00D76A9D" w:rsidRPr="000178DC" w:rsidRDefault="00D76A9D" w:rsidP="00D76A9D">
      <w:pPr>
        <w:ind w:firstLine="763"/>
        <w:jc w:val="both"/>
        <w:rPr>
          <w:b/>
          <w:color w:val="000000"/>
          <w:sz w:val="28"/>
          <w:szCs w:val="28"/>
          <w:lang w:val="uk-UA"/>
        </w:rPr>
      </w:pPr>
      <w:r w:rsidRPr="000178DC">
        <w:rPr>
          <w:b/>
          <w:color w:val="000000"/>
          <w:sz w:val="28"/>
          <w:szCs w:val="28"/>
          <w:lang w:val="uk-UA"/>
        </w:rPr>
        <w:t xml:space="preserve">В зв’язку з продовженням військової агресії </w:t>
      </w:r>
      <w:proofErr w:type="spellStart"/>
      <w:r w:rsidRPr="000178DC">
        <w:rPr>
          <w:b/>
          <w:color w:val="000000"/>
          <w:sz w:val="28"/>
          <w:szCs w:val="28"/>
          <w:lang w:val="uk-UA"/>
        </w:rPr>
        <w:t>рф</w:t>
      </w:r>
      <w:proofErr w:type="spellEnd"/>
      <w:r w:rsidRPr="000178DC">
        <w:rPr>
          <w:b/>
          <w:color w:val="000000"/>
          <w:sz w:val="28"/>
          <w:szCs w:val="28"/>
          <w:lang w:val="uk-UA"/>
        </w:rPr>
        <w:t xml:space="preserve"> проти України вся робота по організації ведення військового обліку, бронювання, проведення звірок та перевірок установ, організацій та підприємств була направлена на виконання мобілізаційних ресурсів та техніки для забезпечення потреб ЗСУ на території Новгород-Сіверського району у 2025 році.</w:t>
      </w:r>
    </w:p>
    <w:p w14:paraId="3F55BBB8" w14:textId="77777777" w:rsidR="00D76A9D" w:rsidRPr="000178DC" w:rsidRDefault="00D76A9D" w:rsidP="00D76A9D">
      <w:pPr>
        <w:ind w:firstLine="763"/>
        <w:jc w:val="both"/>
        <w:rPr>
          <w:b/>
          <w:color w:val="000000"/>
          <w:sz w:val="28"/>
          <w:szCs w:val="28"/>
          <w:lang w:val="uk-UA"/>
        </w:rPr>
      </w:pPr>
      <w:r w:rsidRPr="000178DC">
        <w:rPr>
          <w:b/>
          <w:color w:val="000000"/>
          <w:sz w:val="28"/>
          <w:szCs w:val="28"/>
          <w:lang w:val="uk-UA"/>
        </w:rPr>
        <w:t>В своїй роботі чітко дотримувались вимог Закону України «Про військовий обов’язок і військову службу»,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№1487</w:t>
      </w:r>
      <w:r w:rsidRPr="000178DC">
        <w:rPr>
          <w:color w:val="000000"/>
          <w:sz w:val="28"/>
          <w:szCs w:val="28"/>
          <w:lang w:val="uk-UA"/>
        </w:rPr>
        <w:t xml:space="preserve"> </w:t>
      </w:r>
      <w:r w:rsidRPr="000178DC">
        <w:rPr>
          <w:b/>
          <w:color w:val="000000"/>
          <w:sz w:val="28"/>
          <w:szCs w:val="28"/>
          <w:lang w:val="uk-UA"/>
        </w:rPr>
        <w:t xml:space="preserve">від 30.12.2022 (зі змінами) . </w:t>
      </w:r>
    </w:p>
    <w:p w14:paraId="570F485A" w14:textId="77777777" w:rsidR="00D76A9D" w:rsidRPr="000178DC" w:rsidRDefault="00D76A9D" w:rsidP="00D76A9D">
      <w:pPr>
        <w:ind w:firstLine="763"/>
        <w:jc w:val="both"/>
        <w:rPr>
          <w:b/>
          <w:color w:val="000000"/>
          <w:sz w:val="28"/>
          <w:szCs w:val="28"/>
          <w:lang w:val="uk-UA"/>
        </w:rPr>
      </w:pPr>
    </w:p>
    <w:p w14:paraId="00577B9E" w14:textId="77777777" w:rsidR="00D76A9D" w:rsidRPr="000178DC" w:rsidRDefault="00D76A9D" w:rsidP="00D76A9D">
      <w:pPr>
        <w:ind w:firstLine="763"/>
        <w:jc w:val="both"/>
        <w:rPr>
          <w:b/>
          <w:color w:val="000000"/>
          <w:sz w:val="28"/>
          <w:szCs w:val="28"/>
          <w:lang w:val="uk-UA"/>
        </w:rPr>
      </w:pPr>
      <w:r w:rsidRPr="000178DC">
        <w:rPr>
          <w:b/>
          <w:color w:val="000000"/>
          <w:sz w:val="28"/>
          <w:szCs w:val="28"/>
          <w:lang w:val="uk-UA"/>
        </w:rPr>
        <w:t>Результати роботи за станом військового обліку призовників,  військовозобов’язаних та резервістів, проведення звірок та перевірок за 2025 рік:</w:t>
      </w:r>
    </w:p>
    <w:p w14:paraId="372E047C" w14:textId="77777777" w:rsidR="00D76A9D" w:rsidRPr="000178DC" w:rsidRDefault="00D76A9D" w:rsidP="00D76A9D">
      <w:pPr>
        <w:jc w:val="both"/>
        <w:rPr>
          <w:bCs/>
          <w:color w:val="000000"/>
          <w:sz w:val="28"/>
          <w:szCs w:val="28"/>
          <w:lang w:val="uk-UA"/>
        </w:rPr>
      </w:pPr>
      <w:r w:rsidRPr="000178DC">
        <w:rPr>
          <w:spacing w:val="-6"/>
          <w:sz w:val="28"/>
          <w:szCs w:val="28"/>
          <w:lang w:val="uk-UA"/>
        </w:rPr>
        <w:t xml:space="preserve">    </w:t>
      </w:r>
      <w:r w:rsidRPr="000178DC">
        <w:rPr>
          <w:sz w:val="28"/>
          <w:szCs w:val="28"/>
          <w:lang w:val="uk-UA"/>
        </w:rPr>
        <w:t xml:space="preserve">Відповідно до плану перевірок на 2025 рік, затвердженого головою районної військової адміністрації, комісією, проведено 54 перевірки функціонування системи військового обліку громадян України в органах виконавчої влади, органах місцевого самоврядування та на 38 підприємствах. В Новгород-Сіверському РТЦК та СП не проведена одна планова перевірка стану ведення військового обліку на державному підприємстві «Ліси України» північний лісовий офіс філія «Новгород-Сіверське лісове </w:t>
      </w:r>
      <w:proofErr w:type="spellStart"/>
      <w:r w:rsidRPr="000178DC">
        <w:rPr>
          <w:sz w:val="28"/>
          <w:szCs w:val="28"/>
          <w:lang w:val="uk-UA"/>
        </w:rPr>
        <w:t>госпадарство</w:t>
      </w:r>
      <w:proofErr w:type="spellEnd"/>
      <w:r w:rsidRPr="000178DC">
        <w:rPr>
          <w:sz w:val="28"/>
          <w:szCs w:val="28"/>
          <w:lang w:val="uk-UA"/>
        </w:rPr>
        <w:t>», по причині закриття філії  (код ВП 44911992).  Враховуючи вищевказане план перевірок виконаний на 100 %.</w:t>
      </w:r>
    </w:p>
    <w:p w14:paraId="7B6EE9B4" w14:textId="77777777" w:rsidR="00D76A9D" w:rsidRPr="000178DC" w:rsidRDefault="00D76A9D" w:rsidP="00D76A9D">
      <w:pPr>
        <w:spacing w:line="252" w:lineRule="auto"/>
        <w:jc w:val="both"/>
        <w:rPr>
          <w:sz w:val="28"/>
          <w:szCs w:val="28"/>
          <w:lang w:val="uk-UA"/>
        </w:rPr>
      </w:pPr>
      <w:r w:rsidRPr="000178DC">
        <w:rPr>
          <w:sz w:val="28"/>
          <w:szCs w:val="28"/>
          <w:lang w:val="uk-UA"/>
        </w:rPr>
        <w:t xml:space="preserve">    Результати звірок та перевірок заносяться до журналу обліку перевірок і звірок. За результатами перевірок складено 54 акти. Виявлені недоліки доводяться особисто до керівників, відповідальних осіб та вказуються в актах. За звітний період всі державні органи, підприємства, установи і організації надали відповіді про вжиття заходів по усунення виявлених недоліків та врахування вимог чинного законодавства з військового обліку в подальшій роботі.</w:t>
      </w:r>
    </w:p>
    <w:p w14:paraId="690892C1" w14:textId="77777777" w:rsidR="00D76A9D" w:rsidRPr="000178DC" w:rsidRDefault="00D76A9D" w:rsidP="00D76A9D">
      <w:pPr>
        <w:tabs>
          <w:tab w:val="left" w:pos="765"/>
        </w:tabs>
        <w:jc w:val="both"/>
        <w:rPr>
          <w:color w:val="000000"/>
          <w:sz w:val="28"/>
          <w:szCs w:val="28"/>
          <w:lang w:val="uk-UA"/>
        </w:rPr>
      </w:pPr>
      <w:r w:rsidRPr="000178DC">
        <w:rPr>
          <w:color w:val="000000"/>
          <w:spacing w:val="-6"/>
          <w:sz w:val="28"/>
          <w:szCs w:val="28"/>
          <w:lang w:val="uk-UA"/>
        </w:rPr>
        <w:t xml:space="preserve">   </w:t>
      </w:r>
      <w:r w:rsidRPr="000178DC">
        <w:rPr>
          <w:color w:val="000000"/>
          <w:sz w:val="28"/>
          <w:szCs w:val="28"/>
          <w:lang w:val="uk-UA"/>
        </w:rPr>
        <w:t xml:space="preserve">  Аналіз результатів проведених перевірок</w:t>
      </w:r>
      <w:r w:rsidRPr="000178DC">
        <w:rPr>
          <w:bCs/>
          <w:color w:val="000000"/>
          <w:sz w:val="28"/>
          <w:szCs w:val="28"/>
          <w:lang w:val="uk-UA"/>
        </w:rPr>
        <w:t xml:space="preserve"> свідчить про те,  що </w:t>
      </w:r>
      <w:r w:rsidRPr="000178DC">
        <w:rPr>
          <w:color w:val="000000"/>
          <w:sz w:val="28"/>
          <w:szCs w:val="28"/>
          <w:lang w:val="uk-UA"/>
        </w:rPr>
        <w:t xml:space="preserve">стан військового обліку у більшості об’єктів перевірки </w:t>
      </w:r>
      <w:r w:rsidRPr="000178DC">
        <w:rPr>
          <w:bCs/>
          <w:color w:val="000000"/>
          <w:sz w:val="28"/>
          <w:szCs w:val="28"/>
          <w:lang w:val="uk-UA"/>
        </w:rPr>
        <w:t>відповідає вимогам законів України, інших нормативно-правових актів, але потребує додаткового контролю з боку посадових осіб районної військової адміністрації</w:t>
      </w:r>
      <w:r w:rsidRPr="000178DC">
        <w:rPr>
          <w:color w:val="000000"/>
          <w:sz w:val="28"/>
          <w:szCs w:val="28"/>
          <w:lang w:val="uk-UA"/>
        </w:rPr>
        <w:t>.</w:t>
      </w:r>
    </w:p>
    <w:p w14:paraId="08F2D367" w14:textId="77777777" w:rsidR="00D76A9D" w:rsidRPr="000178DC" w:rsidRDefault="00D76A9D" w:rsidP="00D76A9D">
      <w:pPr>
        <w:pStyle w:val="af0"/>
        <w:widowControl w:val="0"/>
        <w:spacing w:before="60"/>
        <w:jc w:val="both"/>
        <w:rPr>
          <w:rFonts w:ascii="Times New Roman" w:hAnsi="Times New Roman"/>
          <w:sz w:val="28"/>
          <w:szCs w:val="28"/>
        </w:rPr>
      </w:pPr>
      <w:r w:rsidRPr="000178DC">
        <w:rPr>
          <w:rFonts w:ascii="Times New Roman" w:hAnsi="Times New Roman"/>
          <w:sz w:val="28"/>
          <w:szCs w:val="28"/>
        </w:rPr>
        <w:t xml:space="preserve">План звіряння з обліковими даними підприємств, установ та організацій, органів місцевого самоврядування з обліковими даними Новгород-Сіверського РТЦК та СП на 2025 рік виконаний на 100%. Проведено 72 основні звірки згідно затвердженого плану на початок року.  В результаті звіряння було встановлено, що у більшості населених пунктів, підприємств, установ та організацій </w:t>
      </w:r>
      <w:r w:rsidRPr="000178DC">
        <w:rPr>
          <w:rFonts w:ascii="Times New Roman" w:hAnsi="Times New Roman"/>
          <w:sz w:val="28"/>
          <w:szCs w:val="28"/>
        </w:rPr>
        <w:lastRenderedPageBreak/>
        <w:t>Новгород-Сіверської територіальної громади  військовий облік ведеться відповідно до вимог нормативно-правових актів, але мають місце окремі недоліки та порушення, які були усунені під час звіряння.</w:t>
      </w:r>
    </w:p>
    <w:p w14:paraId="66A4CF5D" w14:textId="77777777" w:rsidR="00D76A9D" w:rsidRPr="000178DC" w:rsidRDefault="00D76A9D" w:rsidP="00D76A9D">
      <w:pPr>
        <w:ind w:firstLine="763"/>
        <w:jc w:val="both"/>
        <w:rPr>
          <w:b/>
          <w:color w:val="000000"/>
          <w:sz w:val="28"/>
          <w:szCs w:val="28"/>
          <w:lang w:val="uk-UA"/>
        </w:rPr>
      </w:pPr>
      <w:r w:rsidRPr="000178DC">
        <w:rPr>
          <w:color w:val="000000"/>
          <w:sz w:val="28"/>
          <w:szCs w:val="28"/>
          <w:lang w:val="uk-UA"/>
        </w:rPr>
        <w:t>На підприємствах,  в установах та організаціях, органах місцевого самоврядування оповіщення призовників і військовозобов’язаних про їх виклик до  Новгород-Сіверського РТЦК та СП  організоване згідно вимог пунктів  32 та 47</w:t>
      </w:r>
      <w:r w:rsidRPr="000178DC">
        <w:rPr>
          <w:b/>
          <w:color w:val="000000"/>
          <w:sz w:val="28"/>
          <w:szCs w:val="28"/>
          <w:lang w:val="uk-UA"/>
        </w:rPr>
        <w:t xml:space="preserve"> </w:t>
      </w:r>
      <w:r w:rsidRPr="000178DC">
        <w:rPr>
          <w:color w:val="000000"/>
          <w:sz w:val="28"/>
          <w:szCs w:val="28"/>
          <w:lang w:val="uk-UA"/>
        </w:rPr>
        <w:t>«Порядку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№1487 від 30.12.2022 (зі змінами</w:t>
      </w:r>
      <w:r w:rsidRPr="000178DC">
        <w:rPr>
          <w:b/>
          <w:color w:val="000000"/>
          <w:sz w:val="28"/>
          <w:szCs w:val="28"/>
          <w:lang w:val="uk-UA"/>
        </w:rPr>
        <w:t>)</w:t>
      </w:r>
      <w:r w:rsidRPr="000178DC">
        <w:rPr>
          <w:color w:val="000000"/>
          <w:sz w:val="28"/>
          <w:szCs w:val="28"/>
          <w:lang w:val="uk-UA"/>
        </w:rPr>
        <w:t xml:space="preserve">, але не </w:t>
      </w:r>
      <w:r w:rsidRPr="000178DC">
        <w:rPr>
          <w:color w:val="000000"/>
          <w:sz w:val="28"/>
          <w:szCs w:val="28"/>
          <w:lang w:val="uk-UA" w:eastAsia="uk-UA"/>
        </w:rPr>
        <w:t xml:space="preserve">забезпечується контроль за прибуттям військовозобов’язаних та резервістів до </w:t>
      </w:r>
      <w:r w:rsidRPr="000178DC">
        <w:rPr>
          <w:color w:val="000000"/>
          <w:sz w:val="28"/>
          <w:szCs w:val="28"/>
          <w:lang w:val="uk-UA"/>
        </w:rPr>
        <w:t xml:space="preserve">Новгород-Сіверського РТЦК та СП. </w:t>
      </w:r>
    </w:p>
    <w:p w14:paraId="5BB3FE6C" w14:textId="77777777" w:rsidR="00D76A9D" w:rsidRPr="000178DC" w:rsidRDefault="00D76A9D" w:rsidP="00D76A9D">
      <w:pPr>
        <w:jc w:val="both"/>
        <w:rPr>
          <w:color w:val="000000"/>
          <w:sz w:val="28"/>
          <w:szCs w:val="28"/>
          <w:lang w:val="uk-UA"/>
        </w:rPr>
      </w:pPr>
      <w:r w:rsidRPr="000178DC">
        <w:rPr>
          <w:color w:val="000000"/>
          <w:sz w:val="28"/>
          <w:szCs w:val="28"/>
          <w:lang w:val="uk-UA"/>
        </w:rPr>
        <w:t xml:space="preserve">    Не достатньо проводиться робота з виявлення призовників, військовозобов’язаних та резервістів, які не перебувають на військовому обліку у органах місцевого самоврядування та недостатньо вживаються заходи впливу для взяття таких осіб на військовий облік. </w:t>
      </w:r>
    </w:p>
    <w:p w14:paraId="233454B2" w14:textId="77777777" w:rsidR="00D76A9D" w:rsidRPr="000178DC" w:rsidRDefault="00D76A9D" w:rsidP="00D76A9D">
      <w:pPr>
        <w:jc w:val="both"/>
        <w:rPr>
          <w:sz w:val="28"/>
          <w:szCs w:val="28"/>
          <w:lang w:val="uk-UA"/>
        </w:rPr>
      </w:pPr>
      <w:r w:rsidRPr="000178DC">
        <w:rPr>
          <w:color w:val="000000"/>
          <w:sz w:val="28"/>
          <w:szCs w:val="28"/>
          <w:lang w:val="uk-UA"/>
        </w:rPr>
        <w:t xml:space="preserve">   </w:t>
      </w:r>
      <w:r w:rsidRPr="000178DC">
        <w:rPr>
          <w:sz w:val="28"/>
          <w:szCs w:val="28"/>
          <w:lang w:val="uk-UA"/>
        </w:rPr>
        <w:t xml:space="preserve">На належному рівні організовано ведення  військового обліку у таких   підприємствах, установах та органах місцевого самоврядування; Новгород-Сіверська міська рада (голова Ткаченко Л.), Новгород-Сіверська  районна військова адміністрація (голова </w:t>
      </w:r>
      <w:proofErr w:type="spellStart"/>
      <w:r w:rsidRPr="000178DC">
        <w:rPr>
          <w:sz w:val="28"/>
          <w:szCs w:val="28"/>
          <w:lang w:val="uk-UA"/>
        </w:rPr>
        <w:t>Селіверстов</w:t>
      </w:r>
      <w:proofErr w:type="spellEnd"/>
      <w:r w:rsidRPr="000178DC">
        <w:rPr>
          <w:sz w:val="28"/>
          <w:szCs w:val="28"/>
          <w:lang w:val="uk-UA"/>
        </w:rPr>
        <w:t xml:space="preserve"> О.),  ПрАТ «Новгород- Сіверський сирзавод» (генеральний директор </w:t>
      </w:r>
      <w:proofErr w:type="spellStart"/>
      <w:r w:rsidRPr="000178DC">
        <w:rPr>
          <w:sz w:val="28"/>
          <w:szCs w:val="28"/>
          <w:lang w:val="uk-UA"/>
        </w:rPr>
        <w:t>Попрозман</w:t>
      </w:r>
      <w:proofErr w:type="spellEnd"/>
      <w:r w:rsidRPr="000178DC">
        <w:rPr>
          <w:sz w:val="28"/>
          <w:szCs w:val="28"/>
          <w:lang w:val="uk-UA"/>
        </w:rPr>
        <w:t xml:space="preserve"> Т.), Новгород-Сіверський районний суд (керівник апарату Пильник М.), Новгород-Сіверський історико-культурний музей-заповідник «Слово о полку Ігоревім» (директор Матюк О.).</w:t>
      </w:r>
    </w:p>
    <w:p w14:paraId="29A1F3E0" w14:textId="77777777" w:rsidR="00D76A9D" w:rsidRPr="000178DC" w:rsidRDefault="00D76A9D" w:rsidP="00D76A9D">
      <w:pPr>
        <w:spacing w:line="252" w:lineRule="auto"/>
        <w:ind w:firstLine="709"/>
        <w:jc w:val="both"/>
        <w:rPr>
          <w:rStyle w:val="21"/>
        </w:rPr>
      </w:pPr>
      <w:r w:rsidRPr="000178DC">
        <w:rPr>
          <w:rStyle w:val="21"/>
        </w:rPr>
        <w:t>Під час перевірок стану ведення військового обліку виявлені незначні недоліки у таких підприємствах, установах; Новгород-Сіверська КНП «ЦПМСД» (генеральний директор Черненко О.), ТОВ «</w:t>
      </w:r>
      <w:proofErr w:type="spellStart"/>
      <w:r w:rsidRPr="000178DC">
        <w:rPr>
          <w:rStyle w:val="21"/>
        </w:rPr>
        <w:t>Ревтекс</w:t>
      </w:r>
      <w:proofErr w:type="spellEnd"/>
      <w:r w:rsidRPr="000178DC">
        <w:rPr>
          <w:rStyle w:val="21"/>
        </w:rPr>
        <w:t xml:space="preserve">» (директор </w:t>
      </w:r>
      <w:proofErr w:type="spellStart"/>
      <w:r w:rsidRPr="000178DC">
        <w:rPr>
          <w:rStyle w:val="21"/>
        </w:rPr>
        <w:t>Жерновой</w:t>
      </w:r>
      <w:proofErr w:type="spellEnd"/>
      <w:r w:rsidRPr="000178DC">
        <w:rPr>
          <w:rStyle w:val="21"/>
        </w:rPr>
        <w:t xml:space="preserve"> В.), ТОВ «Н-С </w:t>
      </w:r>
      <w:proofErr w:type="spellStart"/>
      <w:r w:rsidRPr="000178DC">
        <w:rPr>
          <w:rStyle w:val="21"/>
        </w:rPr>
        <w:t>Трейд</w:t>
      </w:r>
      <w:proofErr w:type="spellEnd"/>
      <w:r w:rsidRPr="000178DC">
        <w:rPr>
          <w:rStyle w:val="21"/>
        </w:rPr>
        <w:t>» (керівник Яковенко А.).</w:t>
      </w:r>
    </w:p>
    <w:p w14:paraId="4515AF97" w14:textId="77777777" w:rsidR="00D76A9D" w:rsidRPr="000178DC" w:rsidRDefault="00D76A9D" w:rsidP="00D76A9D">
      <w:pPr>
        <w:spacing w:line="252" w:lineRule="auto"/>
        <w:ind w:firstLine="709"/>
        <w:jc w:val="both"/>
        <w:rPr>
          <w:rStyle w:val="21"/>
        </w:rPr>
      </w:pPr>
      <w:r w:rsidRPr="000178DC">
        <w:rPr>
          <w:rStyle w:val="21"/>
        </w:rPr>
        <w:t xml:space="preserve"> Протягом року проводилась робота щодо бронювання військовозобов’язаних за органами державної влади, іншими державними органами, органами місцевого самоврядування, підприємствами, установами і організаціями на період мобілізації та на воєнний час, відповідно Постанови КМУ № 45 від 04.02.2015 року, а підприємствами та організаціями через Портал електронних послуг Дія  відповідно  Постанови КМУ № 76 від 27.01.2023 року. </w:t>
      </w:r>
    </w:p>
    <w:p w14:paraId="6BFE1E2D" w14:textId="77777777" w:rsidR="00D76A9D" w:rsidRPr="000178DC" w:rsidRDefault="00D76A9D" w:rsidP="00D76A9D">
      <w:pPr>
        <w:spacing w:line="252" w:lineRule="auto"/>
        <w:ind w:firstLine="709"/>
        <w:jc w:val="both"/>
        <w:rPr>
          <w:rStyle w:val="21"/>
        </w:rPr>
      </w:pPr>
      <w:r w:rsidRPr="000178DC">
        <w:rPr>
          <w:rStyle w:val="21"/>
        </w:rPr>
        <w:t xml:space="preserve">В зв’язку з скасуванням Постанови мобілізаційних завдань для підприємств було проведено анулювання броні підприємствам та організаціям, які були заброньовані відповідно Постанови  КМУ № 45 від 04.02.2015 року всього було </w:t>
      </w:r>
      <w:proofErr w:type="spellStart"/>
      <w:r>
        <w:rPr>
          <w:rStyle w:val="21"/>
        </w:rPr>
        <w:t>розброньовано</w:t>
      </w:r>
      <w:proofErr w:type="spellEnd"/>
      <w:r w:rsidRPr="000178DC">
        <w:rPr>
          <w:rStyle w:val="21"/>
        </w:rPr>
        <w:t xml:space="preserve"> 163 військовозобов’язаних. </w:t>
      </w:r>
    </w:p>
    <w:p w14:paraId="0ED89AE3" w14:textId="77777777" w:rsidR="00D76A9D" w:rsidRPr="000178DC" w:rsidRDefault="00D76A9D" w:rsidP="00D76A9D">
      <w:pPr>
        <w:spacing w:line="252" w:lineRule="auto"/>
        <w:ind w:firstLine="709"/>
        <w:jc w:val="both"/>
        <w:rPr>
          <w:rStyle w:val="21"/>
        </w:rPr>
      </w:pPr>
      <w:r w:rsidRPr="000178DC">
        <w:rPr>
          <w:rStyle w:val="21"/>
        </w:rPr>
        <w:t>На протязі останніх двох років за період  з 01.01.2024 року по 01.01.2026 року кількість заброньованих зросла на 50 %, а офіцерського складу на 265 %.</w:t>
      </w:r>
    </w:p>
    <w:p w14:paraId="26BAB7BB" w14:textId="77777777" w:rsidR="00D76A9D" w:rsidRPr="000178DC" w:rsidRDefault="00D76A9D" w:rsidP="00D76A9D">
      <w:pPr>
        <w:spacing w:line="252" w:lineRule="auto"/>
        <w:ind w:firstLine="709"/>
        <w:jc w:val="both"/>
        <w:rPr>
          <w:rStyle w:val="21"/>
        </w:rPr>
      </w:pPr>
      <w:r w:rsidRPr="000178DC">
        <w:rPr>
          <w:rStyle w:val="21"/>
        </w:rPr>
        <w:t>Проведення заходів бронювання у 2025 році суттєво зменшує кількість мобілізаційного людського ресурсу, який може бути призваний на військову службу по мобілізації.</w:t>
      </w:r>
    </w:p>
    <w:p w14:paraId="64273C6D" w14:textId="77777777" w:rsidR="00D76A9D" w:rsidRPr="000178DC" w:rsidRDefault="00D76A9D" w:rsidP="00D76A9D">
      <w:pPr>
        <w:spacing w:line="252" w:lineRule="auto"/>
        <w:ind w:firstLine="709"/>
        <w:jc w:val="both"/>
        <w:rPr>
          <w:color w:val="000000"/>
          <w:sz w:val="28"/>
          <w:szCs w:val="28"/>
          <w:lang w:val="uk-UA" w:eastAsia="uk-UA" w:bidi="uk-UA"/>
        </w:rPr>
      </w:pPr>
      <w:r w:rsidRPr="000178DC">
        <w:rPr>
          <w:rStyle w:val="21"/>
        </w:rPr>
        <w:t>Мають відстрочку від мобілізації під час проведення призову 889 військовозобов’язаних.</w:t>
      </w:r>
    </w:p>
    <w:p w14:paraId="504603FA" w14:textId="77777777" w:rsidR="00D76A9D" w:rsidRPr="000178DC" w:rsidRDefault="00D76A9D" w:rsidP="00D76A9D">
      <w:pPr>
        <w:spacing w:line="252" w:lineRule="auto"/>
        <w:ind w:firstLine="709"/>
        <w:jc w:val="both"/>
        <w:rPr>
          <w:sz w:val="28"/>
          <w:szCs w:val="28"/>
          <w:lang w:val="uk-UA"/>
        </w:rPr>
      </w:pPr>
      <w:r w:rsidRPr="000178DC">
        <w:rPr>
          <w:sz w:val="28"/>
          <w:szCs w:val="28"/>
          <w:lang w:val="uk-UA"/>
        </w:rPr>
        <w:lastRenderedPageBreak/>
        <w:t>Головною причиною вищевказаних недоліків є низький рівень виконавчої дисципліни працівників, відповідальних за ведення військового обліку, та послаблення контролю з боку керівників підприємств, установ, організацій та селищних голів  за дотриманням законодавства.</w:t>
      </w:r>
    </w:p>
    <w:p w14:paraId="29137A9E" w14:textId="77777777" w:rsidR="00D76A9D" w:rsidRPr="000178DC" w:rsidRDefault="00D76A9D" w:rsidP="00D76A9D">
      <w:pPr>
        <w:shd w:val="clear" w:color="auto" w:fill="FFFFFF"/>
        <w:spacing w:line="252" w:lineRule="auto"/>
        <w:ind w:firstLine="709"/>
        <w:jc w:val="both"/>
        <w:textAlignment w:val="baseline"/>
        <w:rPr>
          <w:sz w:val="28"/>
          <w:szCs w:val="28"/>
          <w:lang w:val="uk-UA"/>
        </w:rPr>
      </w:pPr>
      <w:r w:rsidRPr="000178DC">
        <w:rPr>
          <w:sz w:val="28"/>
          <w:szCs w:val="28"/>
          <w:lang w:val="uk-UA"/>
        </w:rPr>
        <w:t>В цілому робота місцевих органів державної виконавчої влади, органів місцевого самоврядування, підприємств, установ та організацій, що перебувають на території адміністративної відповідальності Новгород-Сіверського РТЦК та СП у 2025 року в умовах правового режиму воєнного стану була спрямована на забезпечення держави мобілізаційними людськими ресурсами, попри те що район  відноситься до категорій бойових дій та потерпає від постійних обстрілів.</w:t>
      </w:r>
    </w:p>
    <w:p w14:paraId="6B53CF58" w14:textId="77777777" w:rsidR="00D76A9D" w:rsidRPr="000178DC" w:rsidRDefault="00D76A9D" w:rsidP="00D76A9D">
      <w:pPr>
        <w:pStyle w:val="af0"/>
        <w:widowControl w:val="0"/>
        <w:spacing w:before="60"/>
        <w:jc w:val="both"/>
        <w:rPr>
          <w:rFonts w:ascii="Times New Roman" w:hAnsi="Times New Roman"/>
          <w:b/>
          <w:color w:val="000000"/>
          <w:sz w:val="28"/>
          <w:szCs w:val="28"/>
        </w:rPr>
      </w:pPr>
      <w:r w:rsidRPr="000178DC">
        <w:rPr>
          <w:rFonts w:ascii="Times New Roman" w:hAnsi="Times New Roman"/>
          <w:b/>
          <w:color w:val="000000"/>
          <w:sz w:val="28"/>
          <w:szCs w:val="28"/>
        </w:rPr>
        <w:t>Загальними недоліками щодо ведення військового обліку у виконавчих органах, на  підприємствах, установах, організаціях є:</w:t>
      </w:r>
      <w:r w:rsidRPr="000178DC">
        <w:rPr>
          <w:b/>
          <w:color w:val="000000"/>
          <w:sz w:val="28"/>
          <w:szCs w:val="28"/>
        </w:rPr>
        <w:t xml:space="preserve">       </w:t>
      </w:r>
      <w:r w:rsidRPr="000178DC">
        <w:rPr>
          <w:rFonts w:ascii="Times New Roman" w:hAnsi="Times New Roman"/>
          <w:b/>
          <w:color w:val="000000"/>
          <w:sz w:val="28"/>
          <w:szCs w:val="28"/>
        </w:rPr>
        <w:t xml:space="preserve"> </w:t>
      </w:r>
    </w:p>
    <w:p w14:paraId="09465BE8" w14:textId="77777777" w:rsidR="00D76A9D" w:rsidRPr="000178DC" w:rsidRDefault="00D76A9D" w:rsidP="00D76A9D">
      <w:pPr>
        <w:spacing w:line="252" w:lineRule="auto"/>
        <w:ind w:firstLine="709"/>
        <w:jc w:val="both"/>
        <w:rPr>
          <w:sz w:val="28"/>
          <w:szCs w:val="28"/>
          <w:lang w:val="uk-UA"/>
        </w:rPr>
      </w:pPr>
      <w:r w:rsidRPr="000178DC">
        <w:rPr>
          <w:color w:val="C00000"/>
          <w:sz w:val="28"/>
          <w:szCs w:val="28"/>
          <w:lang w:val="uk-UA"/>
        </w:rPr>
        <w:t xml:space="preserve"> </w:t>
      </w:r>
    </w:p>
    <w:p w14:paraId="6B408D59" w14:textId="77777777" w:rsidR="00D76A9D" w:rsidRPr="000178DC" w:rsidRDefault="00D76A9D" w:rsidP="00D76A9D">
      <w:pPr>
        <w:spacing w:line="252" w:lineRule="auto"/>
        <w:jc w:val="both"/>
        <w:rPr>
          <w:color w:val="000000"/>
          <w:sz w:val="28"/>
          <w:szCs w:val="28"/>
          <w:lang w:val="uk-UA"/>
        </w:rPr>
      </w:pPr>
      <w:r w:rsidRPr="000178DC">
        <w:rPr>
          <w:color w:val="000000"/>
          <w:sz w:val="28"/>
          <w:szCs w:val="28"/>
          <w:lang w:val="uk-UA"/>
        </w:rPr>
        <w:t xml:space="preserve">         не достатньо проводиться робота з виявлення призовників, військовозобов’язаних та резервістів, які не перебувають на військовому обліку у  органах місцевого самоврядування та недостатньо вживаються заходи впливу для взяття таких осіб на військовий облік;</w:t>
      </w:r>
    </w:p>
    <w:p w14:paraId="267B86C5" w14:textId="77777777" w:rsidR="00D76A9D" w:rsidRPr="000178DC" w:rsidRDefault="00D76A9D" w:rsidP="00D76A9D">
      <w:pPr>
        <w:spacing w:line="252" w:lineRule="auto"/>
        <w:ind w:firstLine="709"/>
        <w:jc w:val="both"/>
        <w:rPr>
          <w:color w:val="000000"/>
          <w:sz w:val="28"/>
          <w:szCs w:val="28"/>
          <w:lang w:val="uk-UA"/>
        </w:rPr>
      </w:pPr>
      <w:r w:rsidRPr="000178DC">
        <w:rPr>
          <w:color w:val="000000"/>
          <w:sz w:val="28"/>
          <w:szCs w:val="28"/>
          <w:lang w:val="uk-UA"/>
        </w:rPr>
        <w:t>керівники підприємств, установ, організацій та особливо органи місцевого самоврядування  не приділяють достатньої уваги щодо контролю за результатами оповіщення призовників та військовозобов’язаних про їх виклик та своєчасне прибуття до територіальних центрів комплектування та соціальної підтримки військовозобов’язаних;</w:t>
      </w:r>
    </w:p>
    <w:p w14:paraId="6BEDFBB8" w14:textId="77777777" w:rsidR="00D76A9D" w:rsidRPr="000178DC" w:rsidRDefault="00D76A9D" w:rsidP="00D76A9D">
      <w:pPr>
        <w:spacing w:line="252" w:lineRule="auto"/>
        <w:ind w:firstLine="709"/>
        <w:jc w:val="both"/>
        <w:rPr>
          <w:sz w:val="28"/>
          <w:szCs w:val="28"/>
          <w:lang w:val="uk-UA"/>
        </w:rPr>
      </w:pPr>
      <w:r w:rsidRPr="000178DC">
        <w:rPr>
          <w:color w:val="000000"/>
          <w:sz w:val="28"/>
          <w:szCs w:val="28"/>
          <w:lang w:val="uk-UA"/>
        </w:rPr>
        <w:t>існують випадки, коли кадрові працівники не здійснюють систематичний контроль за змінами військово-облікових даних працюючих, через це при звірках виявляються розбіжності, що у свою чергу негативно впливає на реальність та якість обліку військовозобов’язаних;</w:t>
      </w:r>
      <w:r w:rsidRPr="000178DC">
        <w:rPr>
          <w:sz w:val="28"/>
          <w:szCs w:val="28"/>
          <w:lang w:val="uk-UA"/>
        </w:rPr>
        <w:t xml:space="preserve"> </w:t>
      </w:r>
    </w:p>
    <w:p w14:paraId="23DEBEFA" w14:textId="77777777" w:rsidR="00D76A9D" w:rsidRPr="000178DC" w:rsidRDefault="00D76A9D" w:rsidP="00D76A9D">
      <w:pPr>
        <w:spacing w:line="252" w:lineRule="auto"/>
        <w:ind w:firstLine="709"/>
        <w:jc w:val="both"/>
        <w:rPr>
          <w:sz w:val="28"/>
          <w:szCs w:val="28"/>
          <w:lang w:val="uk-UA"/>
        </w:rPr>
      </w:pPr>
      <w:r w:rsidRPr="000178DC">
        <w:rPr>
          <w:sz w:val="28"/>
          <w:szCs w:val="28"/>
          <w:lang w:val="uk-UA"/>
        </w:rPr>
        <w:t xml:space="preserve"> слабке знання відповідальними посадовими особами вимог керівних документів з військового обліку й бронювання військовозобов’язаних і призовників;</w:t>
      </w:r>
    </w:p>
    <w:p w14:paraId="33513D7C" w14:textId="77777777" w:rsidR="00D76A9D" w:rsidRPr="000178DC" w:rsidRDefault="00D76A9D" w:rsidP="00D76A9D">
      <w:pPr>
        <w:spacing w:line="252" w:lineRule="auto"/>
        <w:ind w:firstLine="709"/>
        <w:jc w:val="both"/>
        <w:rPr>
          <w:sz w:val="28"/>
          <w:szCs w:val="28"/>
          <w:lang w:val="uk-UA"/>
        </w:rPr>
      </w:pPr>
      <w:r w:rsidRPr="000178DC">
        <w:rPr>
          <w:sz w:val="28"/>
          <w:szCs w:val="28"/>
          <w:lang w:val="uk-UA"/>
        </w:rPr>
        <w:t xml:space="preserve">більшістю організацій, установ, підприємств та органами місцевого самоврядування не надаються дані про зміни  у стані здоров’я військовозобов’язаних та інформація про </w:t>
      </w:r>
      <w:proofErr w:type="spellStart"/>
      <w:r w:rsidRPr="000178DC">
        <w:rPr>
          <w:sz w:val="28"/>
          <w:szCs w:val="28"/>
          <w:lang w:val="uk-UA"/>
        </w:rPr>
        <w:t>вибувших</w:t>
      </w:r>
      <w:proofErr w:type="spellEnd"/>
      <w:r w:rsidRPr="000178DC">
        <w:rPr>
          <w:sz w:val="28"/>
          <w:szCs w:val="28"/>
          <w:lang w:val="uk-UA"/>
        </w:rPr>
        <w:t xml:space="preserve"> в іншу місцевість та померлих осіб, що також негативно впливає на реальність військового обліку;</w:t>
      </w:r>
    </w:p>
    <w:p w14:paraId="4EB08E85" w14:textId="77777777" w:rsidR="00D76A9D" w:rsidRPr="000178DC" w:rsidRDefault="00D76A9D" w:rsidP="00D76A9D">
      <w:pPr>
        <w:shd w:val="clear" w:color="auto" w:fill="FFFFFF"/>
        <w:spacing w:line="252" w:lineRule="auto"/>
        <w:jc w:val="both"/>
        <w:textAlignment w:val="baseline"/>
        <w:rPr>
          <w:bCs/>
          <w:color w:val="000000"/>
          <w:sz w:val="28"/>
          <w:szCs w:val="28"/>
          <w:lang w:val="uk-UA"/>
        </w:rPr>
      </w:pPr>
    </w:p>
    <w:p w14:paraId="6658614D" w14:textId="77777777" w:rsidR="00D76A9D" w:rsidRPr="000178DC" w:rsidRDefault="00D76A9D" w:rsidP="00D76A9D">
      <w:pPr>
        <w:shd w:val="clear" w:color="auto" w:fill="FFFFFF"/>
        <w:spacing w:line="252" w:lineRule="auto"/>
        <w:jc w:val="both"/>
        <w:textAlignment w:val="baseline"/>
        <w:rPr>
          <w:color w:val="000000"/>
          <w:sz w:val="28"/>
          <w:szCs w:val="28"/>
          <w:lang w:val="uk-UA"/>
        </w:rPr>
      </w:pPr>
      <w:r w:rsidRPr="000178DC">
        <w:rPr>
          <w:bCs/>
          <w:color w:val="000000"/>
          <w:sz w:val="28"/>
          <w:szCs w:val="28"/>
          <w:lang w:val="uk-UA"/>
        </w:rPr>
        <w:t xml:space="preserve">  </w:t>
      </w:r>
      <w:r w:rsidRPr="000178DC">
        <w:rPr>
          <w:color w:val="000000"/>
          <w:sz w:val="28"/>
          <w:szCs w:val="28"/>
          <w:lang w:val="uk-UA"/>
        </w:rPr>
        <w:t xml:space="preserve">  підготовка посадових осіб, відповідальних за ведення  персонально – первинного обліку призовників, військовозобов’язаних та резервістів  у органах місцевого са</w:t>
      </w:r>
      <w:r>
        <w:rPr>
          <w:color w:val="000000"/>
          <w:sz w:val="28"/>
          <w:szCs w:val="28"/>
          <w:lang w:val="uk-UA"/>
        </w:rPr>
        <w:t>м</w:t>
      </w:r>
      <w:r w:rsidRPr="000178DC">
        <w:rPr>
          <w:color w:val="000000"/>
          <w:sz w:val="28"/>
          <w:szCs w:val="28"/>
          <w:lang w:val="uk-UA"/>
        </w:rPr>
        <w:t xml:space="preserve">оврядування, за темою «Організація та ведення  військового обліку призовників, військовозобов’язаних та резервістів у виконавчих органах селищних рад» та підготовка працівників, відповідальних за ведення персонального  військового обліку  в державних органах, органах місцевого самоврядування, на підприємствах, в установах та організаціях за темою: «Організація та ведення  військового обліку громадян України підприємствами, установами, організаціями” проводились індивідуально посадовими особами  </w:t>
      </w:r>
      <w:r w:rsidRPr="000178DC">
        <w:rPr>
          <w:color w:val="000000"/>
          <w:sz w:val="28"/>
          <w:szCs w:val="28"/>
          <w:lang w:val="uk-UA"/>
        </w:rPr>
        <w:lastRenderedPageBreak/>
        <w:t>Новгород – Сіверського РТЦК та СП під час проведення звіряння облікових даних військовозобов’язаних з обліковим даними Новгород – Сіверського РТЦК та СП;</w:t>
      </w:r>
    </w:p>
    <w:p w14:paraId="6799B0C5" w14:textId="77777777" w:rsidR="00D76A9D" w:rsidRPr="000178DC" w:rsidRDefault="00D76A9D" w:rsidP="00D76A9D">
      <w:pPr>
        <w:ind w:firstLine="708"/>
        <w:jc w:val="both"/>
        <w:rPr>
          <w:color w:val="000000"/>
          <w:sz w:val="28"/>
          <w:szCs w:val="28"/>
          <w:lang w:val="uk-UA"/>
        </w:rPr>
      </w:pPr>
      <w:r w:rsidRPr="000178DC">
        <w:rPr>
          <w:color w:val="000000"/>
          <w:sz w:val="28"/>
          <w:szCs w:val="28"/>
          <w:lang w:val="uk-UA"/>
        </w:rPr>
        <w:t xml:space="preserve"> у більшості підприємств, установ та організацій Новгород-Сіверської міської територіальної громади не пройдено навчання та не отримано   сертифікатів про підвищення  кваліфікації за програмою «Військовий облік  на підприємствах, в установах та організаціях, державних органах та органах місцевого самоврядування».</w:t>
      </w:r>
    </w:p>
    <w:p w14:paraId="0E1F61B1" w14:textId="77777777" w:rsidR="00D76A9D" w:rsidRPr="000178DC" w:rsidRDefault="00D76A9D" w:rsidP="00D76A9D">
      <w:pPr>
        <w:ind w:firstLine="763"/>
        <w:jc w:val="both"/>
        <w:rPr>
          <w:b/>
          <w:bCs/>
          <w:color w:val="000000"/>
          <w:sz w:val="28"/>
          <w:szCs w:val="28"/>
          <w:lang w:val="uk-UA"/>
        </w:rPr>
      </w:pPr>
    </w:p>
    <w:p w14:paraId="64F37AE5" w14:textId="77777777" w:rsidR="00D76A9D" w:rsidRPr="000178DC" w:rsidRDefault="00D76A9D" w:rsidP="00D76A9D">
      <w:pPr>
        <w:jc w:val="both"/>
        <w:rPr>
          <w:color w:val="000000"/>
          <w:sz w:val="28"/>
          <w:szCs w:val="28"/>
          <w:lang w:val="uk-UA"/>
        </w:rPr>
      </w:pPr>
      <w:r w:rsidRPr="000178DC">
        <w:rPr>
          <w:color w:val="000000"/>
          <w:sz w:val="28"/>
          <w:szCs w:val="28"/>
          <w:lang w:val="uk-UA"/>
        </w:rPr>
        <w:t xml:space="preserve">        З метою покращення функціонування військового обліку</w:t>
      </w:r>
      <w:r w:rsidRPr="000178DC">
        <w:rPr>
          <w:color w:val="000000"/>
          <w:sz w:val="28"/>
          <w:szCs w:val="28"/>
          <w:shd w:val="clear" w:color="auto" w:fill="FFFFFF"/>
          <w:lang w:val="uk-UA"/>
        </w:rPr>
        <w:t xml:space="preserve"> призовників і військовозобов’язаних,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на період мобілізації та на воєнний час керівникам підприємств, установ, організацій незалежно від підпорядкування та форм власності селищним головам наказую</w:t>
      </w:r>
      <w:r w:rsidRPr="000178DC">
        <w:rPr>
          <w:color w:val="000000"/>
          <w:sz w:val="28"/>
          <w:szCs w:val="28"/>
          <w:lang w:val="uk-UA"/>
        </w:rPr>
        <w:t xml:space="preserve">:  </w:t>
      </w:r>
    </w:p>
    <w:p w14:paraId="6BBE9AD9" w14:textId="77777777" w:rsidR="00D76A9D" w:rsidRPr="000178DC" w:rsidRDefault="00D76A9D" w:rsidP="00D76A9D">
      <w:pPr>
        <w:tabs>
          <w:tab w:val="left" w:pos="2960"/>
        </w:tabs>
        <w:jc w:val="both"/>
        <w:rPr>
          <w:color w:val="000000"/>
          <w:sz w:val="28"/>
          <w:szCs w:val="28"/>
          <w:lang w:val="uk-UA"/>
        </w:rPr>
      </w:pPr>
    </w:p>
    <w:p w14:paraId="0A477A1C" w14:textId="77777777" w:rsidR="00D76A9D" w:rsidRPr="000178DC" w:rsidRDefault="00D76A9D" w:rsidP="00D76A9D">
      <w:pPr>
        <w:spacing w:line="254" w:lineRule="auto"/>
        <w:ind w:left="75"/>
        <w:jc w:val="both"/>
        <w:rPr>
          <w:i/>
          <w:color w:val="000000"/>
          <w:sz w:val="28"/>
          <w:szCs w:val="28"/>
          <w:lang w:val="uk-UA"/>
        </w:rPr>
      </w:pPr>
      <w:r w:rsidRPr="000178DC">
        <w:rPr>
          <w:color w:val="000000"/>
          <w:sz w:val="28"/>
          <w:szCs w:val="28"/>
          <w:lang w:val="uk-UA"/>
        </w:rPr>
        <w:t xml:space="preserve">         1.Міським, селищним головам, керівникам підприємств, установ та організацій за розпорядженням начальника Новгород – Сіверського РТЦК та СП здійснювати оповіщення військовозобов’язаних щодо  їх прибуття до Новгород – Сіверського  РТЦК та СП для проведення медичного огляду та уточнення облікових даних та забезпечувати </w:t>
      </w:r>
      <w:r w:rsidRPr="000178DC">
        <w:rPr>
          <w:color w:val="000000"/>
          <w:sz w:val="28"/>
          <w:szCs w:val="28"/>
          <w:lang w:val="uk-UA" w:eastAsia="uk-UA"/>
        </w:rPr>
        <w:t xml:space="preserve">контроль за прибуттям військовозобов’язаних та резервістів до </w:t>
      </w:r>
      <w:r w:rsidRPr="000178DC">
        <w:rPr>
          <w:color w:val="000000"/>
          <w:sz w:val="28"/>
          <w:szCs w:val="28"/>
          <w:lang w:val="uk-UA"/>
        </w:rPr>
        <w:t>Новгород – Сіверського РТЦК та СП за викликом згідно вимог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 грудня 2022 р. № 1487, зі змінами.</w:t>
      </w:r>
    </w:p>
    <w:p w14:paraId="732440A3" w14:textId="77777777" w:rsidR="00D76A9D" w:rsidRPr="000178DC" w:rsidRDefault="00D76A9D" w:rsidP="00D76A9D">
      <w:pPr>
        <w:tabs>
          <w:tab w:val="left" w:pos="2960"/>
        </w:tabs>
        <w:ind w:firstLine="872"/>
        <w:jc w:val="both"/>
        <w:rPr>
          <w:color w:val="000000"/>
          <w:sz w:val="28"/>
          <w:szCs w:val="28"/>
          <w:lang w:val="uk-UA"/>
        </w:rPr>
      </w:pPr>
      <w:r w:rsidRPr="000178DC">
        <w:rPr>
          <w:color w:val="000000"/>
          <w:sz w:val="28"/>
          <w:szCs w:val="28"/>
          <w:lang w:val="uk-UA"/>
        </w:rPr>
        <w:t xml:space="preserve">   </w:t>
      </w:r>
    </w:p>
    <w:p w14:paraId="50D09D75" w14:textId="77777777" w:rsidR="00D76A9D" w:rsidRPr="000178DC" w:rsidRDefault="00D76A9D" w:rsidP="00D76A9D">
      <w:pPr>
        <w:tabs>
          <w:tab w:val="left" w:pos="720"/>
          <w:tab w:val="left" w:pos="2960"/>
        </w:tabs>
        <w:jc w:val="both"/>
        <w:rPr>
          <w:color w:val="000000"/>
          <w:sz w:val="28"/>
          <w:szCs w:val="28"/>
          <w:lang w:val="uk-UA"/>
        </w:rPr>
      </w:pPr>
      <w:r w:rsidRPr="000178DC">
        <w:rPr>
          <w:color w:val="000000"/>
          <w:sz w:val="28"/>
          <w:szCs w:val="28"/>
          <w:lang w:val="uk-UA"/>
        </w:rPr>
        <w:t xml:space="preserve">          2. Керівникам підприємств, установ організацій:</w:t>
      </w:r>
    </w:p>
    <w:p w14:paraId="6E356F3D" w14:textId="77777777" w:rsidR="00D76A9D" w:rsidRPr="000178DC" w:rsidRDefault="00D76A9D" w:rsidP="00D76A9D">
      <w:pPr>
        <w:ind w:firstLine="708"/>
        <w:jc w:val="both"/>
        <w:rPr>
          <w:color w:val="000000"/>
          <w:spacing w:val="-6"/>
          <w:sz w:val="28"/>
          <w:szCs w:val="28"/>
          <w:lang w:val="uk-UA"/>
        </w:rPr>
      </w:pPr>
      <w:r w:rsidRPr="000178DC">
        <w:rPr>
          <w:color w:val="000000"/>
          <w:sz w:val="28"/>
          <w:szCs w:val="28"/>
          <w:lang w:val="uk-UA"/>
        </w:rPr>
        <w:t>2.1.</w:t>
      </w:r>
      <w:r w:rsidRPr="000178DC">
        <w:rPr>
          <w:color w:val="000000"/>
          <w:sz w:val="28"/>
          <w:szCs w:val="28"/>
          <w:lang w:val="uk-UA" w:eastAsia="uk-UA"/>
        </w:rPr>
        <w:t xml:space="preserve"> До 25 січня (станом на 1 січня) відпрацювати  списки персонального військового обліку та відомості оперативного обліку та реєструвати в установленому порядку в службі діловодства таких органів, підприємств, установ, організацій</w:t>
      </w:r>
    </w:p>
    <w:p w14:paraId="12F959EB" w14:textId="77777777" w:rsidR="00D76A9D" w:rsidRPr="000178DC" w:rsidRDefault="00D76A9D" w:rsidP="00D76A9D">
      <w:pPr>
        <w:jc w:val="both"/>
        <w:rPr>
          <w:color w:val="000000"/>
          <w:sz w:val="28"/>
          <w:szCs w:val="28"/>
          <w:lang w:val="uk-UA"/>
        </w:rPr>
      </w:pPr>
      <w:r w:rsidRPr="000178DC">
        <w:rPr>
          <w:color w:val="000000"/>
          <w:sz w:val="28"/>
          <w:szCs w:val="28"/>
          <w:lang w:val="uk-UA"/>
        </w:rPr>
        <w:t xml:space="preserve">          2.2. В термін до 05 лютого 2026 року розглянути питання стану військового обліку та бронювання кадрів у своїх підвідомчих організаціях, прийняти відповідні заходи по усуненню недоліків і приведення стану військового обліку та бронювання кадрів відповідно вимог керівних документів;</w:t>
      </w:r>
    </w:p>
    <w:p w14:paraId="02FB4F70" w14:textId="77777777" w:rsidR="00D76A9D" w:rsidRPr="000178DC" w:rsidRDefault="00D76A9D" w:rsidP="00D76A9D">
      <w:pPr>
        <w:tabs>
          <w:tab w:val="left" w:pos="720"/>
        </w:tabs>
        <w:jc w:val="both"/>
        <w:rPr>
          <w:color w:val="000000"/>
          <w:sz w:val="28"/>
          <w:szCs w:val="28"/>
          <w:lang w:val="uk-UA"/>
        </w:rPr>
      </w:pPr>
      <w:r w:rsidRPr="000178DC">
        <w:rPr>
          <w:color w:val="000000"/>
          <w:sz w:val="28"/>
          <w:szCs w:val="28"/>
          <w:lang w:val="uk-UA"/>
        </w:rPr>
        <w:t xml:space="preserve">           2.3.</w:t>
      </w:r>
      <w:r>
        <w:rPr>
          <w:color w:val="000000"/>
          <w:sz w:val="28"/>
          <w:szCs w:val="28"/>
          <w:lang w:val="uk-UA"/>
        </w:rPr>
        <w:t xml:space="preserve"> </w:t>
      </w:r>
      <w:r w:rsidRPr="000178DC">
        <w:rPr>
          <w:color w:val="000000"/>
          <w:sz w:val="28"/>
          <w:szCs w:val="28"/>
          <w:lang w:val="uk-UA"/>
        </w:rPr>
        <w:t>Взяти під особистий контроль відпрацювання плануючої документації щодо організації військового обліку військовозобов’язаних та призовників на 2026 рік  до 25.01.2026 року;</w:t>
      </w:r>
    </w:p>
    <w:p w14:paraId="7E231E9A" w14:textId="77777777" w:rsidR="00D76A9D" w:rsidRPr="000178DC" w:rsidRDefault="00D76A9D" w:rsidP="00D76A9D">
      <w:pPr>
        <w:tabs>
          <w:tab w:val="left" w:pos="720"/>
        </w:tabs>
        <w:jc w:val="both"/>
        <w:rPr>
          <w:color w:val="000000"/>
          <w:sz w:val="28"/>
          <w:szCs w:val="28"/>
          <w:lang w:val="uk-UA"/>
        </w:rPr>
      </w:pPr>
      <w:r w:rsidRPr="000178DC">
        <w:rPr>
          <w:color w:val="000000"/>
          <w:sz w:val="28"/>
          <w:szCs w:val="28"/>
          <w:lang w:val="uk-UA"/>
        </w:rPr>
        <w:t xml:space="preserve">           2.4. Забезпечити прибуття до Новгород – Сіверського  РТЦК та СП посадових осіб, які відповідають за ведення військового обліку призовників і військовозобов’язаних:</w:t>
      </w:r>
    </w:p>
    <w:p w14:paraId="2459EC84" w14:textId="77777777" w:rsidR="00D76A9D" w:rsidRPr="000178DC" w:rsidRDefault="00D76A9D" w:rsidP="00D76A9D">
      <w:pPr>
        <w:tabs>
          <w:tab w:val="left" w:pos="2960"/>
        </w:tabs>
        <w:jc w:val="both"/>
        <w:rPr>
          <w:color w:val="000000"/>
          <w:sz w:val="28"/>
          <w:szCs w:val="28"/>
          <w:lang w:val="uk-UA"/>
        </w:rPr>
      </w:pPr>
      <w:r w:rsidRPr="000178DC">
        <w:rPr>
          <w:color w:val="000000"/>
          <w:sz w:val="28"/>
          <w:szCs w:val="28"/>
          <w:lang w:val="uk-UA"/>
        </w:rPr>
        <w:t xml:space="preserve">          для участі в  проведені </w:t>
      </w:r>
      <w:proofErr w:type="spellStart"/>
      <w:r>
        <w:rPr>
          <w:color w:val="000000"/>
          <w:sz w:val="28"/>
          <w:szCs w:val="28"/>
          <w:lang w:val="uk-UA"/>
        </w:rPr>
        <w:t>інструкторсько</w:t>
      </w:r>
      <w:proofErr w:type="spellEnd"/>
      <w:r w:rsidRPr="000178DC">
        <w:rPr>
          <w:color w:val="000000"/>
          <w:sz w:val="28"/>
          <w:szCs w:val="28"/>
          <w:lang w:val="uk-UA"/>
        </w:rPr>
        <w:t xml:space="preserve">-методичних занять по дотриманню вимог «Порядку  організації та ведення військового обліку  призовників, військовозобов’язаних та резервістів»  затвердженого Постановою Кабінету </w:t>
      </w:r>
      <w:r w:rsidRPr="000178DC">
        <w:rPr>
          <w:color w:val="000000"/>
          <w:sz w:val="28"/>
          <w:szCs w:val="28"/>
          <w:lang w:val="uk-UA"/>
        </w:rPr>
        <w:lastRenderedPageBreak/>
        <w:t>Міністрів України від 30 грудня 2022 р. № 1487, зі змінами під час виконання заходів по організації та ведення військового обліку;</w:t>
      </w:r>
    </w:p>
    <w:p w14:paraId="28D34405" w14:textId="77777777" w:rsidR="00D76A9D" w:rsidRPr="000178DC" w:rsidRDefault="00D76A9D" w:rsidP="00D76A9D">
      <w:pPr>
        <w:jc w:val="both"/>
        <w:rPr>
          <w:color w:val="000000"/>
          <w:spacing w:val="-6"/>
          <w:sz w:val="28"/>
          <w:szCs w:val="28"/>
          <w:lang w:val="uk-UA"/>
        </w:rPr>
      </w:pPr>
      <w:r w:rsidRPr="000178DC">
        <w:rPr>
          <w:color w:val="000000"/>
          <w:sz w:val="28"/>
          <w:szCs w:val="28"/>
          <w:lang w:val="uk-UA"/>
        </w:rPr>
        <w:t xml:space="preserve">          для проведення звіряння облікових даних особових карток військовозобов’язаних з обліковими даними  Новгород - Сіверського РТЦК та СП згідно доведених витягів з </w:t>
      </w:r>
      <w:r w:rsidRPr="000178DC">
        <w:rPr>
          <w:color w:val="000000"/>
          <w:spacing w:val="-6"/>
          <w:sz w:val="28"/>
          <w:szCs w:val="28"/>
          <w:lang w:val="uk-UA"/>
        </w:rPr>
        <w:t xml:space="preserve">Плану звіряння облікових даних підприємств, установ та організацій, виконавчих органів селищних рад з обліковими даними  </w:t>
      </w:r>
      <w:r w:rsidRPr="000178DC">
        <w:rPr>
          <w:color w:val="000000"/>
          <w:sz w:val="28"/>
          <w:szCs w:val="28"/>
          <w:lang w:val="uk-UA"/>
        </w:rPr>
        <w:t xml:space="preserve">Новгород – Сіверського  РТЦК та СП  </w:t>
      </w:r>
      <w:r w:rsidRPr="000178DC">
        <w:rPr>
          <w:color w:val="000000"/>
          <w:spacing w:val="-6"/>
          <w:sz w:val="28"/>
          <w:szCs w:val="28"/>
          <w:lang w:val="uk-UA"/>
        </w:rPr>
        <w:t>на 2026 рік;</w:t>
      </w:r>
    </w:p>
    <w:p w14:paraId="4BE532E8" w14:textId="77777777" w:rsidR="00D76A9D" w:rsidRPr="000178DC" w:rsidRDefault="00D76A9D" w:rsidP="00D76A9D">
      <w:pPr>
        <w:shd w:val="clear" w:color="auto" w:fill="FFFFFF"/>
        <w:spacing w:after="150"/>
        <w:ind w:firstLine="450"/>
        <w:jc w:val="both"/>
        <w:rPr>
          <w:color w:val="000000"/>
          <w:sz w:val="28"/>
          <w:szCs w:val="28"/>
          <w:lang w:val="uk-UA" w:eastAsia="uk-UA"/>
        </w:rPr>
      </w:pPr>
      <w:r w:rsidRPr="000178DC">
        <w:rPr>
          <w:color w:val="000000"/>
          <w:sz w:val="28"/>
          <w:szCs w:val="28"/>
          <w:lang w:val="uk-UA"/>
        </w:rPr>
        <w:t xml:space="preserve">    2.5. Забезпечити </w:t>
      </w:r>
      <w:r w:rsidRPr="000178DC">
        <w:rPr>
          <w:color w:val="000000"/>
          <w:sz w:val="28"/>
          <w:szCs w:val="28"/>
          <w:lang w:val="uk-UA" w:eastAsia="uk-UA"/>
        </w:rPr>
        <w:t>надсилання у семиденний строк з дня видання наказу про прийняття на роботу, звільнення з роботи, до відповідних районних територіальних центрів комплектування та соціальної підтримки, органів СБУ, відповідних підрозділів розвідувальних органів </w:t>
      </w:r>
      <w:hyperlink r:id="rId6" w:anchor="n380" w:history="1">
        <w:r w:rsidRPr="000178DC">
          <w:rPr>
            <w:color w:val="000000"/>
            <w:sz w:val="28"/>
            <w:szCs w:val="28"/>
            <w:lang w:val="uk-UA" w:eastAsia="uk-UA"/>
          </w:rPr>
          <w:t>повідомлень про зміну облікових даних призовників, військовозобов’язаних та резервістів</w:t>
        </w:r>
      </w:hyperlink>
      <w:r w:rsidRPr="000178DC">
        <w:rPr>
          <w:color w:val="000000"/>
          <w:sz w:val="28"/>
          <w:szCs w:val="28"/>
          <w:lang w:val="uk-UA" w:eastAsia="uk-UA"/>
        </w:rPr>
        <w:t>;</w:t>
      </w:r>
    </w:p>
    <w:p w14:paraId="32DEC5E0" w14:textId="77777777" w:rsidR="00D76A9D" w:rsidRPr="000178DC" w:rsidRDefault="00D76A9D" w:rsidP="00D76A9D">
      <w:pPr>
        <w:tabs>
          <w:tab w:val="left" w:pos="720"/>
          <w:tab w:val="left" w:pos="2960"/>
        </w:tabs>
        <w:ind w:firstLine="567"/>
        <w:jc w:val="both"/>
        <w:rPr>
          <w:color w:val="000000"/>
          <w:sz w:val="28"/>
          <w:szCs w:val="28"/>
          <w:lang w:val="uk-UA"/>
        </w:rPr>
      </w:pPr>
      <w:r w:rsidRPr="000178DC">
        <w:rPr>
          <w:color w:val="000000"/>
          <w:sz w:val="28"/>
          <w:szCs w:val="28"/>
          <w:lang w:val="uk-UA"/>
        </w:rPr>
        <w:t xml:space="preserve">  2.6 Для покращення стану мобілізаційних ресурсів проводити роз’яснювальну роботу серед працівників про виконання їх обов’язку по захисту суверенітету та територіальної цілісності України.</w:t>
      </w:r>
    </w:p>
    <w:p w14:paraId="2759E2D1" w14:textId="77777777" w:rsidR="00D76A9D" w:rsidRPr="000178DC" w:rsidRDefault="00D76A9D" w:rsidP="00D76A9D">
      <w:pPr>
        <w:ind w:firstLine="872"/>
        <w:jc w:val="both"/>
        <w:rPr>
          <w:color w:val="000000"/>
          <w:sz w:val="28"/>
          <w:szCs w:val="28"/>
          <w:lang w:val="uk-UA"/>
        </w:rPr>
      </w:pPr>
    </w:p>
    <w:p w14:paraId="3E5F277F" w14:textId="77777777" w:rsidR="00D76A9D" w:rsidRPr="000178DC" w:rsidRDefault="00D76A9D" w:rsidP="00D76A9D">
      <w:pPr>
        <w:tabs>
          <w:tab w:val="left" w:pos="2960"/>
        </w:tabs>
        <w:jc w:val="both"/>
        <w:rPr>
          <w:color w:val="000000"/>
          <w:sz w:val="28"/>
          <w:szCs w:val="28"/>
          <w:lang w:val="uk-UA"/>
        </w:rPr>
      </w:pPr>
      <w:r w:rsidRPr="000178DC">
        <w:rPr>
          <w:color w:val="000000"/>
          <w:sz w:val="28"/>
          <w:szCs w:val="28"/>
          <w:lang w:val="uk-UA"/>
        </w:rPr>
        <w:t xml:space="preserve">           3. Селищним головам;</w:t>
      </w:r>
    </w:p>
    <w:p w14:paraId="637AF61F" w14:textId="77777777" w:rsidR="00D76A9D" w:rsidRPr="000178DC" w:rsidRDefault="00D76A9D" w:rsidP="00D76A9D">
      <w:pPr>
        <w:jc w:val="both"/>
        <w:rPr>
          <w:color w:val="000000"/>
          <w:sz w:val="28"/>
          <w:szCs w:val="28"/>
          <w:lang w:val="uk-UA"/>
        </w:rPr>
      </w:pPr>
      <w:r w:rsidRPr="000178DC">
        <w:rPr>
          <w:color w:val="000000"/>
          <w:sz w:val="28"/>
          <w:szCs w:val="28"/>
          <w:lang w:val="uk-UA"/>
        </w:rPr>
        <w:t xml:space="preserve">          3.1. В термін до 05 лютого 2026 року розглянути питання стану військового обліку військовозобов’язаних та призовників у своїх підвідомчих організаціях, прийняти відповідні заходи по усуненню недоліків і приведення функціонування військового обліку військовозобов’язаних та призовників відповідно вимог керівних документів;</w:t>
      </w:r>
    </w:p>
    <w:p w14:paraId="7F40EBEF" w14:textId="77777777" w:rsidR="00D76A9D" w:rsidRPr="000178DC" w:rsidRDefault="00D76A9D" w:rsidP="00D76A9D">
      <w:pPr>
        <w:tabs>
          <w:tab w:val="left" w:pos="720"/>
        </w:tabs>
        <w:jc w:val="both"/>
        <w:rPr>
          <w:color w:val="000000"/>
          <w:sz w:val="28"/>
          <w:szCs w:val="28"/>
          <w:lang w:val="uk-UA"/>
        </w:rPr>
      </w:pPr>
      <w:r w:rsidRPr="000178DC">
        <w:rPr>
          <w:color w:val="000000"/>
          <w:sz w:val="28"/>
          <w:szCs w:val="28"/>
          <w:lang w:val="uk-UA"/>
        </w:rPr>
        <w:t xml:space="preserve">         3.2. Взяти під особистий контроль відпрацювання плануючої   документації щодо організації військового обліку призовників, військовозобов'язаних та резервістів на 2026 рік  до 25.01.2026 року;</w:t>
      </w:r>
    </w:p>
    <w:p w14:paraId="78A82682" w14:textId="77777777" w:rsidR="00D76A9D" w:rsidRPr="000178DC" w:rsidRDefault="00D76A9D" w:rsidP="00D76A9D">
      <w:pPr>
        <w:tabs>
          <w:tab w:val="left" w:pos="720"/>
        </w:tabs>
        <w:jc w:val="both"/>
        <w:rPr>
          <w:color w:val="000000"/>
          <w:sz w:val="28"/>
          <w:szCs w:val="28"/>
          <w:lang w:val="uk-UA"/>
        </w:rPr>
      </w:pPr>
      <w:r w:rsidRPr="000178DC">
        <w:rPr>
          <w:color w:val="000000"/>
          <w:sz w:val="28"/>
          <w:szCs w:val="28"/>
          <w:lang w:val="uk-UA"/>
        </w:rPr>
        <w:t xml:space="preserve">        3.3. Забезпечити прибуття до  Новгород – Сіверського  РТЦК та СП  посадових осіб, які відповідають за ведення військового обліку призовників і військовозобов’язаних  для участі в  проведені </w:t>
      </w:r>
      <w:proofErr w:type="spellStart"/>
      <w:r>
        <w:rPr>
          <w:color w:val="000000"/>
          <w:sz w:val="28"/>
          <w:szCs w:val="28"/>
          <w:lang w:val="uk-UA"/>
        </w:rPr>
        <w:t>інструкторсько</w:t>
      </w:r>
      <w:proofErr w:type="spellEnd"/>
      <w:r w:rsidRPr="000178DC">
        <w:rPr>
          <w:color w:val="000000"/>
          <w:sz w:val="28"/>
          <w:szCs w:val="28"/>
          <w:lang w:val="uk-UA"/>
        </w:rPr>
        <w:t xml:space="preserve">-методичних занять по дотриманню вимог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 грудня 2022 р. № 1487, зі змінами під час виконання заходів з ведення військового обліку призовників, військовозобов’язаних та резервістів  та      для проведення звіряння облікових даних карток первинного обліку призовників,      військовозобов’язаних та резервістів з обліковими даними  Новгород – Сіверського  РТЦК та СП  у 2026 році згідно доведених витягів з Графіку </w:t>
      </w:r>
      <w:r w:rsidRPr="000178DC">
        <w:rPr>
          <w:color w:val="000000"/>
          <w:sz w:val="28"/>
          <w:szCs w:val="28"/>
          <w:lang w:val="uk-UA" w:eastAsia="uk-UA"/>
        </w:rPr>
        <w:t xml:space="preserve">звіряння даних списків персонального військового обліку призовників, військовозобов’язаних та резервістів державних органів, органів місцевого самоврядування, підприємств, установ та організацій, карток первинного обліку виконавчих органів селищних рад з обліковими даними </w:t>
      </w:r>
      <w:r w:rsidRPr="000178DC">
        <w:rPr>
          <w:color w:val="000000"/>
          <w:spacing w:val="-6"/>
          <w:sz w:val="28"/>
          <w:szCs w:val="28"/>
          <w:lang w:val="uk-UA"/>
        </w:rPr>
        <w:t xml:space="preserve"> Новгород – Сіверського районного територіального центру комплектування та соціальної підтримки на 2026 рік .</w:t>
      </w:r>
    </w:p>
    <w:p w14:paraId="65DA3EA3" w14:textId="77777777" w:rsidR="00D76A9D" w:rsidRPr="000178DC" w:rsidRDefault="00D76A9D" w:rsidP="00D76A9D">
      <w:pPr>
        <w:tabs>
          <w:tab w:val="left" w:pos="0"/>
        </w:tabs>
        <w:jc w:val="both"/>
        <w:rPr>
          <w:color w:val="000000"/>
          <w:sz w:val="28"/>
          <w:szCs w:val="28"/>
          <w:lang w:val="uk-UA"/>
        </w:rPr>
      </w:pPr>
      <w:r w:rsidRPr="000178DC">
        <w:rPr>
          <w:color w:val="000000"/>
          <w:sz w:val="28"/>
          <w:szCs w:val="28"/>
          <w:lang w:val="uk-UA"/>
        </w:rPr>
        <w:t xml:space="preserve">         3.4. Забезпечити оформлення та ведення карток первинного обліку          </w:t>
      </w:r>
    </w:p>
    <w:p w14:paraId="00A1E556" w14:textId="77777777" w:rsidR="00D76A9D" w:rsidRPr="000178DC" w:rsidRDefault="00D76A9D" w:rsidP="00D76A9D">
      <w:pPr>
        <w:tabs>
          <w:tab w:val="left" w:pos="2960"/>
        </w:tabs>
        <w:jc w:val="both"/>
        <w:rPr>
          <w:color w:val="000000"/>
          <w:sz w:val="28"/>
          <w:szCs w:val="28"/>
          <w:lang w:val="uk-UA"/>
        </w:rPr>
      </w:pPr>
      <w:r w:rsidRPr="000178DC">
        <w:rPr>
          <w:color w:val="000000"/>
          <w:sz w:val="28"/>
          <w:szCs w:val="28"/>
          <w:lang w:val="uk-UA"/>
        </w:rPr>
        <w:t xml:space="preserve"> згідно додатку 8 до «Порядку  організації та ведення військового обліку  </w:t>
      </w:r>
    </w:p>
    <w:p w14:paraId="5DE7B9DB" w14:textId="77777777" w:rsidR="00D76A9D" w:rsidRPr="000178DC" w:rsidRDefault="00D76A9D" w:rsidP="00D76A9D">
      <w:pPr>
        <w:tabs>
          <w:tab w:val="left" w:pos="2960"/>
        </w:tabs>
        <w:jc w:val="both"/>
        <w:rPr>
          <w:color w:val="000000"/>
          <w:sz w:val="28"/>
          <w:szCs w:val="28"/>
          <w:lang w:val="uk-UA"/>
        </w:rPr>
      </w:pPr>
      <w:r w:rsidRPr="000178DC">
        <w:rPr>
          <w:color w:val="000000"/>
          <w:sz w:val="28"/>
          <w:szCs w:val="28"/>
          <w:lang w:val="uk-UA"/>
        </w:rPr>
        <w:t xml:space="preserve"> призовників, військовозобов’язаних та резервістів» затвердженого </w:t>
      </w:r>
    </w:p>
    <w:p w14:paraId="1DD1E772" w14:textId="77777777" w:rsidR="00D76A9D" w:rsidRPr="000178DC" w:rsidRDefault="00D76A9D" w:rsidP="00D76A9D">
      <w:pPr>
        <w:tabs>
          <w:tab w:val="left" w:pos="2960"/>
        </w:tabs>
        <w:jc w:val="both"/>
        <w:rPr>
          <w:color w:val="000000"/>
          <w:sz w:val="28"/>
          <w:szCs w:val="28"/>
          <w:lang w:val="uk-UA"/>
        </w:rPr>
      </w:pPr>
      <w:r w:rsidRPr="000178DC">
        <w:rPr>
          <w:color w:val="000000"/>
          <w:sz w:val="28"/>
          <w:szCs w:val="28"/>
          <w:lang w:val="uk-UA"/>
        </w:rPr>
        <w:lastRenderedPageBreak/>
        <w:t xml:space="preserve">Постановою Кабінету Міністрів України від 30грудня 2022 р. № 1487, зі </w:t>
      </w:r>
    </w:p>
    <w:p w14:paraId="18A8BA09" w14:textId="77777777" w:rsidR="00D76A9D" w:rsidRPr="000178DC" w:rsidRDefault="00D76A9D" w:rsidP="00D76A9D">
      <w:pPr>
        <w:tabs>
          <w:tab w:val="left" w:pos="2960"/>
        </w:tabs>
        <w:jc w:val="both"/>
        <w:rPr>
          <w:color w:val="000000"/>
          <w:sz w:val="28"/>
          <w:szCs w:val="28"/>
          <w:lang w:val="uk-UA"/>
        </w:rPr>
      </w:pPr>
      <w:r w:rsidRPr="000178DC">
        <w:rPr>
          <w:color w:val="000000"/>
          <w:sz w:val="28"/>
          <w:szCs w:val="28"/>
          <w:lang w:val="uk-UA"/>
        </w:rPr>
        <w:t>змінами;</w:t>
      </w:r>
    </w:p>
    <w:p w14:paraId="1BF5B8E6" w14:textId="77777777" w:rsidR="00D76A9D" w:rsidRPr="000178DC" w:rsidRDefault="00D76A9D" w:rsidP="00D76A9D">
      <w:pPr>
        <w:tabs>
          <w:tab w:val="left" w:pos="720"/>
          <w:tab w:val="left" w:pos="2960"/>
        </w:tabs>
        <w:jc w:val="both"/>
        <w:rPr>
          <w:color w:val="000000"/>
          <w:sz w:val="28"/>
          <w:szCs w:val="28"/>
          <w:lang w:val="uk-UA"/>
        </w:rPr>
      </w:pPr>
      <w:r w:rsidRPr="000178DC">
        <w:rPr>
          <w:color w:val="000000"/>
          <w:sz w:val="28"/>
          <w:szCs w:val="28"/>
          <w:lang w:val="uk-UA"/>
        </w:rPr>
        <w:t xml:space="preserve">         3.5. Для покращення стану військового обліку мобілізаційних    </w:t>
      </w:r>
    </w:p>
    <w:p w14:paraId="3CC309ED" w14:textId="77777777" w:rsidR="00D76A9D" w:rsidRPr="000178DC" w:rsidRDefault="00D76A9D" w:rsidP="00D76A9D">
      <w:pPr>
        <w:tabs>
          <w:tab w:val="left" w:pos="720"/>
          <w:tab w:val="left" w:pos="2960"/>
        </w:tabs>
        <w:jc w:val="both"/>
        <w:rPr>
          <w:color w:val="000000"/>
          <w:sz w:val="28"/>
          <w:szCs w:val="28"/>
          <w:lang w:val="uk-UA"/>
        </w:rPr>
      </w:pPr>
      <w:r w:rsidRPr="000178DC">
        <w:rPr>
          <w:color w:val="000000"/>
          <w:sz w:val="28"/>
          <w:szCs w:val="28"/>
          <w:lang w:val="uk-UA"/>
        </w:rPr>
        <w:t>ресурсів  проводити роз’яснювальну роботу серед молоді про виконання їх     обов’язку по захисту суверенітету та територіальної цілісності України.</w:t>
      </w:r>
    </w:p>
    <w:p w14:paraId="21608FAF" w14:textId="77777777" w:rsidR="00D76A9D" w:rsidRPr="000178DC" w:rsidRDefault="00D76A9D" w:rsidP="00D76A9D">
      <w:pPr>
        <w:jc w:val="both"/>
        <w:rPr>
          <w:color w:val="000000"/>
          <w:sz w:val="28"/>
          <w:szCs w:val="28"/>
          <w:lang w:val="uk-UA"/>
        </w:rPr>
      </w:pPr>
    </w:p>
    <w:p w14:paraId="1074E419" w14:textId="77777777" w:rsidR="00D76A9D" w:rsidRPr="000178DC" w:rsidRDefault="00D76A9D" w:rsidP="00D76A9D">
      <w:pPr>
        <w:jc w:val="both"/>
        <w:rPr>
          <w:color w:val="000000"/>
          <w:sz w:val="28"/>
          <w:szCs w:val="28"/>
          <w:lang w:val="uk-UA"/>
        </w:rPr>
      </w:pPr>
    </w:p>
    <w:p w14:paraId="6F5F5D69" w14:textId="77777777" w:rsidR="00D76A9D" w:rsidRPr="000178DC" w:rsidRDefault="00D76A9D" w:rsidP="00D76A9D">
      <w:pPr>
        <w:jc w:val="both"/>
        <w:rPr>
          <w:color w:val="000000"/>
          <w:sz w:val="28"/>
          <w:szCs w:val="28"/>
          <w:lang w:val="uk-UA"/>
        </w:rPr>
      </w:pPr>
    </w:p>
    <w:p w14:paraId="388F662D" w14:textId="77777777" w:rsidR="00D76A9D" w:rsidRPr="000178DC" w:rsidRDefault="00D76A9D" w:rsidP="00D76A9D">
      <w:pPr>
        <w:jc w:val="both"/>
        <w:rPr>
          <w:color w:val="000000"/>
          <w:sz w:val="28"/>
          <w:szCs w:val="28"/>
          <w:lang w:val="uk-UA"/>
        </w:rPr>
      </w:pPr>
      <w:r w:rsidRPr="000178DC">
        <w:rPr>
          <w:color w:val="000000"/>
          <w:sz w:val="28"/>
          <w:szCs w:val="28"/>
          <w:lang w:val="uk-UA"/>
        </w:rPr>
        <w:t xml:space="preserve">  Начальник Новгород Сіверського районного</w:t>
      </w:r>
    </w:p>
    <w:p w14:paraId="704FAEE0" w14:textId="77777777" w:rsidR="00D76A9D" w:rsidRPr="000178DC" w:rsidRDefault="00D76A9D" w:rsidP="00D76A9D">
      <w:pPr>
        <w:jc w:val="both"/>
        <w:rPr>
          <w:color w:val="000000"/>
          <w:sz w:val="28"/>
          <w:szCs w:val="28"/>
          <w:lang w:val="uk-UA"/>
        </w:rPr>
      </w:pPr>
      <w:r w:rsidRPr="000178DC">
        <w:rPr>
          <w:color w:val="000000"/>
          <w:sz w:val="28"/>
          <w:szCs w:val="28"/>
          <w:lang w:val="uk-UA"/>
        </w:rPr>
        <w:t xml:space="preserve">  територіального центру комплектування та соціальної підтримки</w:t>
      </w:r>
    </w:p>
    <w:p w14:paraId="3BF4C21C" w14:textId="77777777" w:rsidR="00D76A9D" w:rsidRPr="000178DC" w:rsidRDefault="00D76A9D" w:rsidP="00D76A9D">
      <w:pPr>
        <w:jc w:val="both"/>
        <w:rPr>
          <w:lang w:val="uk-UA"/>
        </w:rPr>
      </w:pPr>
      <w:r w:rsidRPr="000178DC">
        <w:rPr>
          <w:color w:val="000000"/>
          <w:sz w:val="28"/>
          <w:szCs w:val="28"/>
          <w:lang w:val="uk-UA"/>
        </w:rPr>
        <w:t xml:space="preserve">   полковник                                                                 Віктор МОСКОВЧЕНКО </w:t>
      </w:r>
    </w:p>
    <w:p w14:paraId="212F3BE8" w14:textId="77777777" w:rsidR="00343DF3" w:rsidRDefault="00343DF3"/>
    <w:sectPr w:rsidR="00343DF3" w:rsidSect="00515B85">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283"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CC04B" w14:textId="77777777" w:rsidR="002429F9" w:rsidRDefault="002429F9" w:rsidP="00515B85">
      <w:r>
        <w:separator/>
      </w:r>
    </w:p>
  </w:endnote>
  <w:endnote w:type="continuationSeparator" w:id="0">
    <w:p w14:paraId="2FD61017" w14:textId="77777777" w:rsidR="002429F9" w:rsidRDefault="002429F9" w:rsidP="00515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tiqua">
    <w:altName w:val="Century Gothic"/>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351F" w14:textId="77777777" w:rsidR="00515B85" w:rsidRDefault="00515B85">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CCFC" w14:textId="77777777" w:rsidR="00515B85" w:rsidRDefault="00515B85">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C517" w14:textId="77777777" w:rsidR="00515B85" w:rsidRDefault="00515B8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C9483" w14:textId="77777777" w:rsidR="002429F9" w:rsidRDefault="002429F9" w:rsidP="00515B85">
      <w:r>
        <w:separator/>
      </w:r>
    </w:p>
  </w:footnote>
  <w:footnote w:type="continuationSeparator" w:id="0">
    <w:p w14:paraId="2D784537" w14:textId="77777777" w:rsidR="002429F9" w:rsidRDefault="002429F9" w:rsidP="00515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2A8E" w14:textId="77777777" w:rsidR="00515B85" w:rsidRDefault="00515B8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686226"/>
      <w:docPartObj>
        <w:docPartGallery w:val="Page Numbers (Top of Page)"/>
        <w:docPartUnique/>
      </w:docPartObj>
    </w:sdtPr>
    <w:sdtContent>
      <w:p w14:paraId="48D56C06" w14:textId="4D478415" w:rsidR="00515B85" w:rsidRDefault="00515B85">
        <w:pPr>
          <w:pStyle w:val="af1"/>
          <w:jc w:val="center"/>
        </w:pPr>
        <w:r>
          <w:fldChar w:fldCharType="begin"/>
        </w:r>
        <w:r>
          <w:instrText>PAGE   \* MERGEFORMAT</w:instrText>
        </w:r>
        <w:r>
          <w:fldChar w:fldCharType="separate"/>
        </w:r>
        <w:r>
          <w:rPr>
            <w:lang w:val="uk-UA"/>
          </w:rPr>
          <w:t>2</w:t>
        </w:r>
        <w:r>
          <w:fldChar w:fldCharType="end"/>
        </w:r>
      </w:p>
    </w:sdtContent>
  </w:sdt>
  <w:p w14:paraId="41FBC83A" w14:textId="77777777" w:rsidR="00515B85" w:rsidRDefault="00515B85">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458B" w14:textId="77777777" w:rsidR="00515B85" w:rsidRDefault="00515B8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DAB"/>
    <w:rsid w:val="00162B31"/>
    <w:rsid w:val="00197DAB"/>
    <w:rsid w:val="002429F9"/>
    <w:rsid w:val="00343DF3"/>
    <w:rsid w:val="00515B85"/>
    <w:rsid w:val="00A1332B"/>
    <w:rsid w:val="00A858E3"/>
    <w:rsid w:val="00AD00E3"/>
    <w:rsid w:val="00D76A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110B9-6C3A-4CC4-A68A-F657E268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A9D"/>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uiPriority w:val="9"/>
    <w:qFormat/>
    <w:rsid w:val="00197DA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197DA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197DA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197DA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uk-UA" w:eastAsia="en-US"/>
      <w14:ligatures w14:val="standardContextual"/>
    </w:rPr>
  </w:style>
  <w:style w:type="paragraph" w:styleId="5">
    <w:name w:val="heading 5"/>
    <w:basedOn w:val="a"/>
    <w:next w:val="a"/>
    <w:link w:val="50"/>
    <w:uiPriority w:val="9"/>
    <w:semiHidden/>
    <w:unhideWhenUsed/>
    <w:qFormat/>
    <w:rsid w:val="00197DA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uk-UA" w:eastAsia="en-US"/>
      <w14:ligatures w14:val="standardContextual"/>
    </w:rPr>
  </w:style>
  <w:style w:type="paragraph" w:styleId="6">
    <w:name w:val="heading 6"/>
    <w:basedOn w:val="a"/>
    <w:next w:val="a"/>
    <w:link w:val="60"/>
    <w:uiPriority w:val="9"/>
    <w:semiHidden/>
    <w:unhideWhenUsed/>
    <w:qFormat/>
    <w:rsid w:val="00197DA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uk-UA" w:eastAsia="en-US"/>
      <w14:ligatures w14:val="standardContextual"/>
    </w:rPr>
  </w:style>
  <w:style w:type="paragraph" w:styleId="7">
    <w:name w:val="heading 7"/>
    <w:basedOn w:val="a"/>
    <w:next w:val="a"/>
    <w:link w:val="70"/>
    <w:uiPriority w:val="9"/>
    <w:semiHidden/>
    <w:unhideWhenUsed/>
    <w:qFormat/>
    <w:rsid w:val="00197DA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uk-UA" w:eastAsia="en-US"/>
      <w14:ligatures w14:val="standardContextual"/>
    </w:rPr>
  </w:style>
  <w:style w:type="paragraph" w:styleId="8">
    <w:name w:val="heading 8"/>
    <w:basedOn w:val="a"/>
    <w:next w:val="a"/>
    <w:link w:val="80"/>
    <w:uiPriority w:val="9"/>
    <w:semiHidden/>
    <w:unhideWhenUsed/>
    <w:qFormat/>
    <w:rsid w:val="00197DA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uk-UA" w:eastAsia="en-US"/>
      <w14:ligatures w14:val="standardContextual"/>
    </w:rPr>
  </w:style>
  <w:style w:type="paragraph" w:styleId="9">
    <w:name w:val="heading 9"/>
    <w:basedOn w:val="a"/>
    <w:next w:val="a"/>
    <w:link w:val="90"/>
    <w:uiPriority w:val="9"/>
    <w:semiHidden/>
    <w:unhideWhenUsed/>
    <w:qFormat/>
    <w:rsid w:val="00197DAB"/>
    <w:pPr>
      <w:keepNext/>
      <w:keepLines/>
      <w:spacing w:line="259" w:lineRule="auto"/>
      <w:outlineLvl w:val="8"/>
    </w:pPr>
    <w:rPr>
      <w:rFonts w:asciiTheme="minorHAnsi" w:eastAsiaTheme="majorEastAsia" w:hAnsiTheme="minorHAnsi" w:cstheme="majorBidi"/>
      <w:color w:val="272727" w:themeColor="text1" w:themeTint="D8"/>
      <w:kern w:val="2"/>
      <w:sz w:val="22"/>
      <w:szCs w:val="2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7DA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97DA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97DA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97DA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97DA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97DA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97DAB"/>
    <w:rPr>
      <w:rFonts w:eastAsiaTheme="majorEastAsia" w:cstheme="majorBidi"/>
      <w:color w:val="595959" w:themeColor="text1" w:themeTint="A6"/>
    </w:rPr>
  </w:style>
  <w:style w:type="character" w:customStyle="1" w:styleId="80">
    <w:name w:val="Заголовок 8 Знак"/>
    <w:basedOn w:val="a0"/>
    <w:link w:val="8"/>
    <w:uiPriority w:val="9"/>
    <w:semiHidden/>
    <w:rsid w:val="00197DA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97DAB"/>
    <w:rPr>
      <w:rFonts w:eastAsiaTheme="majorEastAsia" w:cstheme="majorBidi"/>
      <w:color w:val="272727" w:themeColor="text1" w:themeTint="D8"/>
    </w:rPr>
  </w:style>
  <w:style w:type="paragraph" w:styleId="a3">
    <w:name w:val="Title"/>
    <w:basedOn w:val="a"/>
    <w:next w:val="a"/>
    <w:link w:val="a4"/>
    <w:uiPriority w:val="10"/>
    <w:qFormat/>
    <w:rsid w:val="00197DAB"/>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197D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7DA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197DA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97DA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uk-UA" w:eastAsia="en-US"/>
      <w14:ligatures w14:val="standardContextual"/>
    </w:rPr>
  </w:style>
  <w:style w:type="character" w:customStyle="1" w:styleId="a8">
    <w:name w:val="Цитата Знак"/>
    <w:basedOn w:val="a0"/>
    <w:link w:val="a7"/>
    <w:uiPriority w:val="29"/>
    <w:rsid w:val="00197DAB"/>
    <w:rPr>
      <w:i/>
      <w:iCs/>
      <w:color w:val="404040" w:themeColor="text1" w:themeTint="BF"/>
    </w:rPr>
  </w:style>
  <w:style w:type="paragraph" w:styleId="a9">
    <w:name w:val="List Paragraph"/>
    <w:basedOn w:val="a"/>
    <w:uiPriority w:val="34"/>
    <w:qFormat/>
    <w:rsid w:val="00197DAB"/>
    <w:pPr>
      <w:spacing w:after="160" w:line="259" w:lineRule="auto"/>
      <w:ind w:left="720"/>
      <w:contextualSpacing/>
    </w:pPr>
    <w:rPr>
      <w:rFonts w:asciiTheme="minorHAnsi" w:eastAsiaTheme="minorHAnsi" w:hAnsiTheme="minorHAnsi" w:cstheme="minorBidi"/>
      <w:kern w:val="2"/>
      <w:sz w:val="22"/>
      <w:szCs w:val="22"/>
      <w:lang w:val="uk-UA" w:eastAsia="en-US"/>
      <w14:ligatures w14:val="standardContextual"/>
    </w:rPr>
  </w:style>
  <w:style w:type="character" w:styleId="aa">
    <w:name w:val="Intense Emphasis"/>
    <w:basedOn w:val="a0"/>
    <w:uiPriority w:val="21"/>
    <w:qFormat/>
    <w:rsid w:val="00197DAB"/>
    <w:rPr>
      <w:i/>
      <w:iCs/>
      <w:color w:val="2F5496" w:themeColor="accent1" w:themeShade="BF"/>
    </w:rPr>
  </w:style>
  <w:style w:type="paragraph" w:styleId="ab">
    <w:name w:val="Intense Quote"/>
    <w:basedOn w:val="a"/>
    <w:next w:val="a"/>
    <w:link w:val="ac"/>
    <w:uiPriority w:val="30"/>
    <w:qFormat/>
    <w:rsid w:val="00197DA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uk-UA" w:eastAsia="en-US"/>
      <w14:ligatures w14:val="standardContextual"/>
    </w:rPr>
  </w:style>
  <w:style w:type="character" w:customStyle="1" w:styleId="ac">
    <w:name w:val="Насичена цитата Знак"/>
    <w:basedOn w:val="a0"/>
    <w:link w:val="ab"/>
    <w:uiPriority w:val="30"/>
    <w:rsid w:val="00197DAB"/>
    <w:rPr>
      <w:i/>
      <w:iCs/>
      <w:color w:val="2F5496" w:themeColor="accent1" w:themeShade="BF"/>
    </w:rPr>
  </w:style>
  <w:style w:type="character" w:styleId="ad">
    <w:name w:val="Intense Reference"/>
    <w:basedOn w:val="a0"/>
    <w:uiPriority w:val="32"/>
    <w:qFormat/>
    <w:rsid w:val="00197DAB"/>
    <w:rPr>
      <w:b/>
      <w:bCs/>
      <w:smallCaps/>
      <w:color w:val="2F5496" w:themeColor="accent1" w:themeShade="BF"/>
      <w:spacing w:val="5"/>
    </w:rPr>
  </w:style>
  <w:style w:type="paragraph" w:styleId="ae">
    <w:name w:val="Body Text"/>
    <w:basedOn w:val="a"/>
    <w:link w:val="af"/>
    <w:rsid w:val="00D76A9D"/>
    <w:pPr>
      <w:autoSpaceDE w:val="0"/>
      <w:autoSpaceDN w:val="0"/>
      <w:spacing w:after="120"/>
      <w:ind w:firstLine="720"/>
      <w:jc w:val="both"/>
    </w:pPr>
    <w:rPr>
      <w:sz w:val="28"/>
      <w:szCs w:val="28"/>
      <w:lang w:val="x-none" w:eastAsia="x-none"/>
    </w:rPr>
  </w:style>
  <w:style w:type="character" w:customStyle="1" w:styleId="af">
    <w:name w:val="Основний текст Знак"/>
    <w:basedOn w:val="a0"/>
    <w:link w:val="ae"/>
    <w:rsid w:val="00D76A9D"/>
    <w:rPr>
      <w:rFonts w:ascii="Times New Roman" w:eastAsia="Times New Roman" w:hAnsi="Times New Roman" w:cs="Times New Roman"/>
      <w:kern w:val="0"/>
      <w:sz w:val="28"/>
      <w:szCs w:val="28"/>
      <w:lang w:val="x-none" w:eastAsia="x-none"/>
      <w14:ligatures w14:val="none"/>
    </w:rPr>
  </w:style>
  <w:style w:type="paragraph" w:customStyle="1" w:styleId="af0">
    <w:name w:val="Нормальний текст"/>
    <w:basedOn w:val="a"/>
    <w:rsid w:val="00D76A9D"/>
    <w:pPr>
      <w:spacing w:before="120"/>
      <w:ind w:firstLine="567"/>
    </w:pPr>
    <w:rPr>
      <w:rFonts w:ascii="Antiqua" w:hAnsi="Antiqua"/>
      <w:sz w:val="26"/>
      <w:szCs w:val="20"/>
      <w:lang w:val="uk-UA"/>
    </w:rPr>
  </w:style>
  <w:style w:type="character" w:customStyle="1" w:styleId="21">
    <w:name w:val="Основной текст (2)"/>
    <w:rsid w:val="00D76A9D"/>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paragraph" w:styleId="af1">
    <w:name w:val="header"/>
    <w:basedOn w:val="a"/>
    <w:link w:val="af2"/>
    <w:uiPriority w:val="99"/>
    <w:unhideWhenUsed/>
    <w:rsid w:val="00515B85"/>
    <w:pPr>
      <w:tabs>
        <w:tab w:val="center" w:pos="4819"/>
        <w:tab w:val="right" w:pos="9639"/>
      </w:tabs>
    </w:pPr>
  </w:style>
  <w:style w:type="character" w:customStyle="1" w:styleId="af2">
    <w:name w:val="Верхній колонтитул Знак"/>
    <w:basedOn w:val="a0"/>
    <w:link w:val="af1"/>
    <w:uiPriority w:val="99"/>
    <w:rsid w:val="00515B85"/>
    <w:rPr>
      <w:rFonts w:ascii="Times New Roman" w:eastAsia="Times New Roman" w:hAnsi="Times New Roman" w:cs="Times New Roman"/>
      <w:kern w:val="0"/>
      <w:sz w:val="24"/>
      <w:szCs w:val="24"/>
      <w:lang w:val="ru-RU" w:eastAsia="ru-RU"/>
      <w14:ligatures w14:val="none"/>
    </w:rPr>
  </w:style>
  <w:style w:type="paragraph" w:styleId="af3">
    <w:name w:val="footer"/>
    <w:basedOn w:val="a"/>
    <w:link w:val="af4"/>
    <w:uiPriority w:val="99"/>
    <w:unhideWhenUsed/>
    <w:rsid w:val="00515B85"/>
    <w:pPr>
      <w:tabs>
        <w:tab w:val="center" w:pos="4819"/>
        <w:tab w:val="right" w:pos="9639"/>
      </w:tabs>
    </w:pPr>
  </w:style>
  <w:style w:type="character" w:customStyle="1" w:styleId="af4">
    <w:name w:val="Нижній колонтитул Знак"/>
    <w:basedOn w:val="a0"/>
    <w:link w:val="af3"/>
    <w:uiPriority w:val="99"/>
    <w:rsid w:val="00515B85"/>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487-2022-%D0%B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9302</Words>
  <Characters>5303</Characters>
  <Application>Microsoft Office Word</Application>
  <DocSecurity>0</DocSecurity>
  <Lines>44</Lines>
  <Paragraphs>29</Paragraphs>
  <ScaleCrop>false</ScaleCrop>
  <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2026-01-23T09:28:00Z</dcterms:created>
  <dcterms:modified xsi:type="dcterms:W3CDTF">2026-01-23T10:05:00Z</dcterms:modified>
</cp:coreProperties>
</file>