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5124D821" w:rsidR="003E0041" w:rsidRDefault="009B436C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24</w:t>
      </w:r>
      <w:r w:rsidR="00444B39">
        <w:rPr>
          <w:rStyle w:val="a3"/>
          <w:b w:val="0"/>
          <w:sz w:val="28"/>
          <w:szCs w:val="28"/>
        </w:rPr>
        <w:t xml:space="preserve"> лютого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5B867FC6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Паспортів</w:t>
      </w:r>
    </w:p>
    <w:p w14:paraId="3B765924" w14:textId="22FE8D4F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</w:t>
      </w:r>
      <w:r w:rsidR="003E0041" w:rsidRPr="00FD4FE3">
        <w:rPr>
          <w:bCs/>
          <w:sz w:val="28"/>
          <w:szCs w:val="28"/>
        </w:rPr>
        <w:t xml:space="preserve"> програм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61820A3C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 листа від 07.02.2025 № 05-27/23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Pr="000415F3" w:rsidRDefault="00113171" w:rsidP="000415F3">
      <w:pPr>
        <w:jc w:val="both"/>
        <w:rPr>
          <w:sz w:val="28"/>
          <w:szCs w:val="28"/>
        </w:rPr>
      </w:pPr>
    </w:p>
    <w:p w14:paraId="30CA27DD" w14:textId="422A7416" w:rsidR="00444B39" w:rsidRDefault="006B7934" w:rsidP="00444B39">
      <w:pPr>
        <w:tabs>
          <w:tab w:val="left" w:pos="851"/>
          <w:tab w:val="left" w:pos="993"/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9B436C">
        <w:rPr>
          <w:sz w:val="28"/>
          <w:szCs w:val="28"/>
        </w:rPr>
        <w:tab/>
      </w:r>
      <w:r w:rsidR="009B436C" w:rsidRPr="000415F3">
        <w:rPr>
          <w:sz w:val="28"/>
          <w:szCs w:val="28"/>
        </w:rPr>
        <w:t>Затвердити Па</w:t>
      </w:r>
      <w:r w:rsidR="009B436C">
        <w:rPr>
          <w:sz w:val="28"/>
          <w:szCs w:val="28"/>
        </w:rPr>
        <w:t>спорт бюджетної програми на 2025</w:t>
      </w:r>
      <w:r w:rsidR="009B436C"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 w:rsidR="009B436C">
        <w:rPr>
          <w:sz w:val="28"/>
          <w:szCs w:val="28"/>
        </w:rPr>
        <w:t xml:space="preserve">у новій редакції </w:t>
      </w:r>
      <w:r w:rsidR="009B436C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0112010 «Багатопрофільна стаціонарна медична допомога населенню», що додається.</w:t>
      </w:r>
    </w:p>
    <w:p w14:paraId="71B436CC" w14:textId="77777777" w:rsidR="009B436C" w:rsidRPr="000415F3" w:rsidRDefault="009B436C" w:rsidP="00444B39">
      <w:pPr>
        <w:tabs>
          <w:tab w:val="left" w:pos="851"/>
          <w:tab w:val="left" w:pos="993"/>
          <w:tab w:val="left" w:pos="2268"/>
        </w:tabs>
        <w:ind w:firstLine="567"/>
        <w:jc w:val="both"/>
        <w:rPr>
          <w:sz w:val="28"/>
          <w:szCs w:val="28"/>
        </w:rPr>
      </w:pPr>
    </w:p>
    <w:p w14:paraId="040F4FBF" w14:textId="2F742AFC" w:rsidR="006B7934" w:rsidRDefault="009B436C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01131</w:t>
      </w:r>
      <w:r>
        <w:rPr>
          <w:sz w:val="28"/>
          <w:szCs w:val="28"/>
        </w:rPr>
        <w:t>21</w:t>
      </w:r>
      <w:r w:rsidRPr="000415F3">
        <w:rPr>
          <w:sz w:val="28"/>
          <w:szCs w:val="28"/>
        </w:rPr>
        <w:t xml:space="preserve"> «</w:t>
      </w:r>
      <w:r>
        <w:rPr>
          <w:sz w:val="28"/>
          <w:szCs w:val="28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особам/сім’ям,  які належать до вразливих груп населення та/або перебувають у складних життєвих обставинах</w:t>
      </w:r>
      <w:r w:rsidRPr="000415F3">
        <w:rPr>
          <w:sz w:val="28"/>
          <w:szCs w:val="28"/>
        </w:rPr>
        <w:t>», що додається.</w:t>
      </w:r>
    </w:p>
    <w:p w14:paraId="16A1D161" w14:textId="77777777" w:rsidR="009B436C" w:rsidRDefault="009B436C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8EA22D2" w14:textId="32560BAC" w:rsidR="009B436C" w:rsidRDefault="009B436C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за кодом програмної класифікації видатків та кредитування місцевих бюджетів (КПКВК МБ) 01131</w:t>
      </w:r>
      <w:r>
        <w:rPr>
          <w:sz w:val="28"/>
          <w:szCs w:val="28"/>
        </w:rPr>
        <w:t>93</w:t>
      </w:r>
      <w:r w:rsidRPr="000415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Забезпечення діяльності фахівців із супроводу ветеранів війни та </w:t>
      </w:r>
      <w:r>
        <w:rPr>
          <w:sz w:val="28"/>
          <w:szCs w:val="28"/>
        </w:rPr>
        <w:lastRenderedPageBreak/>
        <w:t>демобілізованих осіб</w:t>
      </w:r>
      <w:r w:rsidR="00C821C5">
        <w:rPr>
          <w:sz w:val="28"/>
          <w:szCs w:val="28"/>
        </w:rPr>
        <w:t xml:space="preserve"> та окремі заходи з підтримки осіб, які захищали незалежність, суверенітет та територіальну цілісність України</w:t>
      </w:r>
      <w:r w:rsidRPr="000415F3">
        <w:rPr>
          <w:sz w:val="28"/>
          <w:szCs w:val="28"/>
        </w:rPr>
        <w:t>», що додається.</w:t>
      </w:r>
    </w:p>
    <w:p w14:paraId="2A0A924A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3AB4421" w14:textId="469D585A" w:rsidR="00C821C5" w:rsidRDefault="00C821C5" w:rsidP="00C821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5F3">
        <w:rPr>
          <w:sz w:val="28"/>
          <w:szCs w:val="28"/>
        </w:rPr>
        <w:t xml:space="preserve">. Затвердити Паспорт бюджетної програми місцевого </w:t>
      </w:r>
      <w:r>
        <w:rPr>
          <w:sz w:val="28"/>
          <w:szCs w:val="28"/>
        </w:rPr>
        <w:t>бюджету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0116020 «Забезпечення функціонування підприємств, установ та організацій, що виробляють, виконують та/або надають житлово-комунальні послуги», що додається. </w:t>
      </w:r>
    </w:p>
    <w:p w14:paraId="1D5342C6" w14:textId="77777777" w:rsidR="00C821C5" w:rsidRPr="000415F3" w:rsidRDefault="00C821C5" w:rsidP="00C821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02F836D3" w14:textId="3001F8A9" w:rsidR="00C821C5" w:rsidRPr="000415F3" w:rsidRDefault="00C821C5" w:rsidP="00C821C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729ADB53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8C30AC4" w14:textId="015090A3" w:rsidR="00C821C5" w:rsidRPr="000415F3" w:rsidRDefault="00C821C5" w:rsidP="00C821C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</w:t>
      </w:r>
      <w:r>
        <w:rPr>
          <w:sz w:val="28"/>
          <w:szCs w:val="28"/>
        </w:rPr>
        <w:t>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0118130  «Забезпечення діяльності місцевої пожежної охорони», що додається. </w:t>
      </w:r>
    </w:p>
    <w:p w14:paraId="56AD2E28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52475E8" w14:textId="519DD7B2" w:rsidR="00C821C5" w:rsidRDefault="00C821C5" w:rsidP="00C821C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0118240  «Заходи та роботи з територіальної оборони», що додається. </w:t>
      </w:r>
    </w:p>
    <w:p w14:paraId="72E229C6" w14:textId="77777777" w:rsidR="00381508" w:rsidRPr="000415F3" w:rsidRDefault="00381508" w:rsidP="00C821C5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14:paraId="0AC96767" w14:textId="70228E44" w:rsidR="00C821C5" w:rsidRDefault="00381508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15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15F3">
        <w:rPr>
          <w:sz w:val="28"/>
          <w:szCs w:val="28"/>
        </w:rPr>
        <w:t xml:space="preserve">Затвердити Паспорт бюджетної програми  місцевого бюджету </w:t>
      </w:r>
      <w:r>
        <w:rPr>
          <w:sz w:val="28"/>
          <w:szCs w:val="28"/>
        </w:rPr>
        <w:t>на 2025</w:t>
      </w:r>
      <w:r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78B8A8DB" w14:textId="77777777" w:rsidR="00381508" w:rsidRDefault="00381508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B23B96F" w14:textId="416D7CAE" w:rsidR="00381508" w:rsidRPr="000415F3" w:rsidRDefault="00381508" w:rsidP="0038150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0118110  «Заходи із запобігання та ліквідації надзвичайних ситуацій та наслідків стихійного лиха», що додається. </w:t>
      </w:r>
    </w:p>
    <w:p w14:paraId="5F32D7F6" w14:textId="77777777" w:rsidR="00381508" w:rsidRDefault="00381508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0A0A9652" w:rsidR="00FD4FE3" w:rsidRPr="000415F3" w:rsidRDefault="00381508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28C5">
        <w:rPr>
          <w:sz w:val="28"/>
          <w:szCs w:val="28"/>
        </w:rPr>
        <w:t xml:space="preserve">. 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17269D35" w14:textId="2B1B3760" w:rsidR="00446360" w:rsidRPr="00446360" w:rsidRDefault="00381508" w:rsidP="006857E1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Міський голова         </w:t>
      </w:r>
      <w:r w:rsidR="000028C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="000028C5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ТКАЧЕНКО</w:t>
      </w:r>
    </w:p>
    <w:sectPr w:rsidR="00446360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3A3C" w14:textId="77777777" w:rsidR="00591342" w:rsidRDefault="00591342" w:rsidP="00746D5B">
      <w:r>
        <w:separator/>
      </w:r>
    </w:p>
  </w:endnote>
  <w:endnote w:type="continuationSeparator" w:id="0">
    <w:p w14:paraId="1B984A6E" w14:textId="77777777" w:rsidR="00591342" w:rsidRDefault="00591342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AC1" w14:textId="77777777" w:rsidR="001E4657" w:rsidRDefault="001E4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A313" w14:textId="77777777" w:rsidR="001E4657" w:rsidRDefault="001E4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D7E6" w14:textId="77777777" w:rsidR="001E4657" w:rsidRDefault="001E4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9EB79" w14:textId="77777777" w:rsidR="00591342" w:rsidRDefault="00591342" w:rsidP="00746D5B">
      <w:r>
        <w:separator/>
      </w:r>
    </w:p>
  </w:footnote>
  <w:footnote w:type="continuationSeparator" w:id="0">
    <w:p w14:paraId="75273D0A" w14:textId="77777777" w:rsidR="00591342" w:rsidRDefault="00591342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EB37" w14:textId="77777777" w:rsidR="001E4657" w:rsidRDefault="001E4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6713" w14:textId="29A42BDA" w:rsidR="001E4657" w:rsidRDefault="001E4657" w:rsidP="001E4657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2AC6D9F4" w:rsidR="00B039FB" w:rsidRDefault="00B039FB">
    <w:pPr>
      <w:pStyle w:val="a7"/>
    </w:pPr>
    <w:r>
      <w:tab/>
    </w:r>
    <w:r w:rsidR="001E4657" w:rsidRPr="00794541">
      <w:rPr>
        <w:noProof/>
      </w:rPr>
      <w:drawing>
        <wp:inline distT="0" distB="0" distL="0" distR="0" wp14:anchorId="3F1B09AE" wp14:editId="785D34FE">
          <wp:extent cx="434340" cy="609600"/>
          <wp:effectExtent l="0" t="0" r="0" b="0"/>
          <wp:docPr id="257430524" name="Рисунок 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9638366">
    <w:abstractNumId w:val="0"/>
  </w:num>
  <w:num w:numId="2" w16cid:durableId="1627006078">
    <w:abstractNumId w:val="3"/>
  </w:num>
  <w:num w:numId="3" w16cid:durableId="785319477">
    <w:abstractNumId w:val="1"/>
  </w:num>
  <w:num w:numId="4" w16cid:durableId="1886411654">
    <w:abstractNumId w:val="4"/>
  </w:num>
  <w:num w:numId="5" w16cid:durableId="1341665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12C2"/>
    <w:rsid w:val="0007272A"/>
    <w:rsid w:val="000A12C6"/>
    <w:rsid w:val="000C7DA9"/>
    <w:rsid w:val="00113171"/>
    <w:rsid w:val="0013737D"/>
    <w:rsid w:val="00162819"/>
    <w:rsid w:val="001A12A1"/>
    <w:rsid w:val="001A3917"/>
    <w:rsid w:val="001B07CB"/>
    <w:rsid w:val="001D02F0"/>
    <w:rsid w:val="001E4657"/>
    <w:rsid w:val="001E4FDD"/>
    <w:rsid w:val="0024181D"/>
    <w:rsid w:val="00275190"/>
    <w:rsid w:val="002912A2"/>
    <w:rsid w:val="00294ED0"/>
    <w:rsid w:val="00297E42"/>
    <w:rsid w:val="002D02EF"/>
    <w:rsid w:val="002E50CA"/>
    <w:rsid w:val="0030377F"/>
    <w:rsid w:val="00381508"/>
    <w:rsid w:val="003A0E3D"/>
    <w:rsid w:val="003E0041"/>
    <w:rsid w:val="003E5B31"/>
    <w:rsid w:val="003F0E33"/>
    <w:rsid w:val="003F1B45"/>
    <w:rsid w:val="00406363"/>
    <w:rsid w:val="0041173B"/>
    <w:rsid w:val="00421194"/>
    <w:rsid w:val="00421359"/>
    <w:rsid w:val="00423A0F"/>
    <w:rsid w:val="00444B39"/>
    <w:rsid w:val="00446360"/>
    <w:rsid w:val="00467CB5"/>
    <w:rsid w:val="00482AD9"/>
    <w:rsid w:val="004A69FB"/>
    <w:rsid w:val="004B6B65"/>
    <w:rsid w:val="00506C20"/>
    <w:rsid w:val="005071F3"/>
    <w:rsid w:val="00526757"/>
    <w:rsid w:val="00546BB7"/>
    <w:rsid w:val="005673A8"/>
    <w:rsid w:val="00582562"/>
    <w:rsid w:val="00587E9B"/>
    <w:rsid w:val="00591342"/>
    <w:rsid w:val="005F4772"/>
    <w:rsid w:val="006224AA"/>
    <w:rsid w:val="0063418F"/>
    <w:rsid w:val="00665DC8"/>
    <w:rsid w:val="006857E1"/>
    <w:rsid w:val="00691130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53AD"/>
    <w:rsid w:val="007A210C"/>
    <w:rsid w:val="007E7406"/>
    <w:rsid w:val="007F178C"/>
    <w:rsid w:val="008022D6"/>
    <w:rsid w:val="00814049"/>
    <w:rsid w:val="00814286"/>
    <w:rsid w:val="00841261"/>
    <w:rsid w:val="008430D6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B436C"/>
    <w:rsid w:val="009C09A1"/>
    <w:rsid w:val="009D38D9"/>
    <w:rsid w:val="009E20DC"/>
    <w:rsid w:val="009F5A0D"/>
    <w:rsid w:val="009F6548"/>
    <w:rsid w:val="00A572F2"/>
    <w:rsid w:val="00A75007"/>
    <w:rsid w:val="00AA120C"/>
    <w:rsid w:val="00AB7572"/>
    <w:rsid w:val="00AE00C4"/>
    <w:rsid w:val="00AF4846"/>
    <w:rsid w:val="00B039FB"/>
    <w:rsid w:val="00B17F95"/>
    <w:rsid w:val="00B306CE"/>
    <w:rsid w:val="00B63BFE"/>
    <w:rsid w:val="00B758BB"/>
    <w:rsid w:val="00B77A27"/>
    <w:rsid w:val="00BA70F1"/>
    <w:rsid w:val="00BD0ED6"/>
    <w:rsid w:val="00BD31DC"/>
    <w:rsid w:val="00BE4FA0"/>
    <w:rsid w:val="00C04029"/>
    <w:rsid w:val="00C33AD6"/>
    <w:rsid w:val="00C821C5"/>
    <w:rsid w:val="00C85AA6"/>
    <w:rsid w:val="00CC54DA"/>
    <w:rsid w:val="00D148A3"/>
    <w:rsid w:val="00D26D0B"/>
    <w:rsid w:val="00DA4FCB"/>
    <w:rsid w:val="00DB1796"/>
    <w:rsid w:val="00E0289A"/>
    <w:rsid w:val="00E028FA"/>
    <w:rsid w:val="00E12EF1"/>
    <w:rsid w:val="00E14AC2"/>
    <w:rsid w:val="00E37C14"/>
    <w:rsid w:val="00E4328E"/>
    <w:rsid w:val="00E5339E"/>
    <w:rsid w:val="00E564DC"/>
    <w:rsid w:val="00E60209"/>
    <w:rsid w:val="00E95E5A"/>
    <w:rsid w:val="00EA6ACC"/>
    <w:rsid w:val="00EC097E"/>
    <w:rsid w:val="00ED7305"/>
    <w:rsid w:val="00F13478"/>
    <w:rsid w:val="00F22664"/>
    <w:rsid w:val="00F30657"/>
    <w:rsid w:val="00F34436"/>
    <w:rsid w:val="00F729DD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B739-ACF4-4B73-9DE7-EC402570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33</cp:revision>
  <cp:lastPrinted>2025-02-24T13:27:00Z</cp:lastPrinted>
  <dcterms:created xsi:type="dcterms:W3CDTF">2024-01-08T13:15:00Z</dcterms:created>
  <dcterms:modified xsi:type="dcterms:W3CDTF">2025-03-10T07:50:00Z</dcterms:modified>
</cp:coreProperties>
</file>